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28" w:rsidRPr="00377628" w:rsidRDefault="00377628" w:rsidP="0037762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b/>
          <w:sz w:val="28"/>
          <w:szCs w:val="28"/>
        </w:rPr>
        <w:t>Инструкция о порядке рассмотрения обращений граждан в администрацию СОГБУ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Шумя</w:t>
      </w:r>
      <w:r w:rsidRPr="00377628">
        <w:rPr>
          <w:rFonts w:ascii="Times New Roman" w:eastAsia="Times New Roman" w:hAnsi="Times New Roman" w:cs="Times New Roman"/>
          <w:b/>
          <w:sz w:val="28"/>
          <w:szCs w:val="28"/>
        </w:rPr>
        <w:t>чский</w:t>
      </w:r>
      <w:proofErr w:type="spellEnd"/>
      <w:r w:rsidRPr="00377628">
        <w:rPr>
          <w:rFonts w:ascii="Times New Roman" w:eastAsia="Times New Roman" w:hAnsi="Times New Roman" w:cs="Times New Roman"/>
          <w:b/>
          <w:sz w:val="28"/>
          <w:szCs w:val="28"/>
        </w:rPr>
        <w:t xml:space="preserve"> КЦСОН»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1. Гражданин имеет право подать письменное обращение или обратиться с устным обращением в администрацию СОГБУ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>КЦСОН».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45403">
        <w:rPr>
          <w:rFonts w:ascii="Times New Roman" w:eastAsia="Times New Roman" w:hAnsi="Times New Roman" w:cs="Times New Roman"/>
          <w:sz w:val="28"/>
          <w:szCs w:val="28"/>
        </w:rPr>
        <w:t>Все обращения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 подлежит обязательной регистрации.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3. Поступивш</w:t>
      </w:r>
      <w:r w:rsidR="00045403">
        <w:rPr>
          <w:rFonts w:ascii="Times New Roman" w:eastAsia="Times New Roman" w:hAnsi="Times New Roman" w:cs="Times New Roman"/>
          <w:sz w:val="28"/>
          <w:szCs w:val="28"/>
        </w:rPr>
        <w:t>ие обращения подлежа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>т обязательному рассмотрению.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4. Если решение поставленных в письменном обращении вопросов относится к компетенции вышестоящих органов, копия обращения в течение 7 дней со дня регистрации направляется в соответствующие государственные органы.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5. Письменное обращение, поступившее должностному лицу, рассматривается  в течение 30 дней со дня регистрации обращения.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6. Если гражданин обратился  устно 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немедленно в ходе личного приема.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случае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 если устные обращения граждан принимаются по телефону, звонивший предупреждается о том, что в целях соблюдения требований ФЗ от 27 июля 2006 г. № 152 – ФЗ «О персональных данных» содержание беседы отражается в журнале в соответствии с настоящим Порядком и ему даются устные ответы по вопросам, входящим в компетенцию учреждения. Регистрируются устные обращения граждан, принятые по телефону в журнале.</w:t>
      </w:r>
    </w:p>
    <w:p w:rsidR="00377628" w:rsidRPr="00377628" w:rsidRDefault="00377628" w:rsidP="00377628">
      <w:pPr>
        <w:rPr>
          <w:rFonts w:ascii="Times New Roman" w:eastAsia="Times New Roman" w:hAnsi="Times New Roman" w:cs="Times New Roman"/>
          <w:sz w:val="28"/>
          <w:szCs w:val="28"/>
        </w:rPr>
      </w:pPr>
      <w:r w:rsidRPr="00377628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 если в обращении поставлены вопросы, решение которых не входит в компетенцию администрации СОГБУ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 КЦСОН», гражданину дается разъяснение</w:t>
      </w:r>
      <w:r w:rsidR="000454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7628">
        <w:rPr>
          <w:rFonts w:ascii="Times New Roman" w:eastAsia="Times New Roman" w:hAnsi="Times New Roman" w:cs="Times New Roman"/>
          <w:sz w:val="28"/>
          <w:szCs w:val="28"/>
        </w:rPr>
        <w:t xml:space="preserve"> куда и в каком порядке он может обратиться для рассмотрения данного обращения по существу. </w:t>
      </w:r>
    </w:p>
    <w:p w:rsidR="00A56B76" w:rsidRPr="00377628" w:rsidRDefault="00A56B76" w:rsidP="00377628">
      <w:pPr>
        <w:rPr>
          <w:rFonts w:ascii="Times New Roman" w:hAnsi="Times New Roman" w:cs="Times New Roman"/>
          <w:sz w:val="28"/>
          <w:szCs w:val="28"/>
        </w:rPr>
      </w:pPr>
    </w:p>
    <w:sectPr w:rsidR="00A56B76" w:rsidRPr="00377628" w:rsidSect="00D2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628"/>
    <w:rsid w:val="00045403"/>
    <w:rsid w:val="00377628"/>
    <w:rsid w:val="00A56B76"/>
    <w:rsid w:val="00D2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17"/>
  </w:style>
  <w:style w:type="paragraph" w:styleId="2">
    <w:name w:val="heading 2"/>
    <w:basedOn w:val="a"/>
    <w:link w:val="20"/>
    <w:uiPriority w:val="9"/>
    <w:qFormat/>
    <w:rsid w:val="00377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6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7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2025-09-30T10:05:00Z</dcterms:created>
  <dcterms:modified xsi:type="dcterms:W3CDTF">2025-09-30T10:37:00Z</dcterms:modified>
</cp:coreProperties>
</file>