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81A" w:rsidRPr="007D281A" w:rsidRDefault="009421DF" w:rsidP="007D281A">
      <w:pPr>
        <w:jc w:val="right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C02881" w:rsidRPr="007D281A">
        <w:rPr>
          <w:sz w:val="28"/>
          <w:szCs w:val="28"/>
          <w:lang w:val="ru-RU"/>
        </w:rPr>
        <w:t xml:space="preserve">                                                    </w:t>
      </w:r>
      <w:r w:rsidR="007D281A">
        <w:rPr>
          <w:sz w:val="28"/>
          <w:szCs w:val="28"/>
          <w:lang w:val="ru-RU"/>
        </w:rPr>
        <w:t xml:space="preserve">                    </w:t>
      </w:r>
      <w:r w:rsidR="007D281A" w:rsidRPr="007D281A">
        <w:rPr>
          <w:b/>
          <w:sz w:val="28"/>
          <w:szCs w:val="28"/>
          <w:lang w:val="ru-RU"/>
        </w:rPr>
        <w:t xml:space="preserve">Утверждено приказом директора </w:t>
      </w:r>
    </w:p>
    <w:p w:rsidR="007D281A" w:rsidRPr="007D281A" w:rsidRDefault="007D281A" w:rsidP="007D281A">
      <w:pPr>
        <w:jc w:val="right"/>
        <w:rPr>
          <w:b/>
          <w:sz w:val="28"/>
          <w:szCs w:val="28"/>
          <w:lang w:val="ru-RU"/>
        </w:rPr>
      </w:pPr>
      <w:r w:rsidRPr="007D281A">
        <w:rPr>
          <w:b/>
          <w:sz w:val="28"/>
          <w:szCs w:val="28"/>
          <w:lang w:val="ru-RU"/>
        </w:rPr>
        <w:t>СОГБУ «Шумячский КЦСОН»</w:t>
      </w:r>
    </w:p>
    <w:p w:rsidR="007D281A" w:rsidRPr="007D281A" w:rsidRDefault="007D281A" w:rsidP="007D281A">
      <w:pPr>
        <w:jc w:val="center"/>
        <w:rPr>
          <w:sz w:val="28"/>
          <w:szCs w:val="28"/>
          <w:u w:val="single"/>
          <w:lang w:val="ru-RU"/>
        </w:rPr>
      </w:pPr>
      <w:r w:rsidRPr="007D281A">
        <w:rPr>
          <w:b/>
          <w:sz w:val="28"/>
          <w:szCs w:val="28"/>
          <w:lang w:val="ru-RU"/>
        </w:rPr>
        <w:t xml:space="preserve">                                                                </w:t>
      </w:r>
      <w:r>
        <w:rPr>
          <w:b/>
          <w:sz w:val="28"/>
          <w:szCs w:val="28"/>
          <w:lang w:val="ru-RU"/>
        </w:rPr>
        <w:t xml:space="preserve">               </w:t>
      </w:r>
      <w:r w:rsidRPr="007D281A">
        <w:rPr>
          <w:b/>
          <w:sz w:val="28"/>
          <w:szCs w:val="28"/>
          <w:lang w:val="ru-RU"/>
        </w:rPr>
        <w:t xml:space="preserve"> </w:t>
      </w:r>
      <w:r w:rsidRPr="007D281A">
        <w:rPr>
          <w:b/>
          <w:sz w:val="28"/>
          <w:szCs w:val="28"/>
          <w:u w:val="single"/>
          <w:lang w:val="ru-RU"/>
        </w:rPr>
        <w:t>№ 15</w:t>
      </w:r>
      <w:proofErr w:type="gramStart"/>
      <w:r w:rsidRPr="007D281A">
        <w:rPr>
          <w:b/>
          <w:sz w:val="28"/>
          <w:szCs w:val="28"/>
          <w:u w:val="single"/>
          <w:lang w:val="ru-RU"/>
        </w:rPr>
        <w:t xml:space="preserve"> А</w:t>
      </w:r>
      <w:proofErr w:type="gramEnd"/>
      <w:r w:rsidRPr="007D281A">
        <w:rPr>
          <w:b/>
          <w:sz w:val="28"/>
          <w:szCs w:val="28"/>
          <w:lang w:val="ru-RU"/>
        </w:rPr>
        <w:t xml:space="preserve"> </w:t>
      </w:r>
      <w:r w:rsidRPr="007D281A">
        <w:rPr>
          <w:b/>
          <w:sz w:val="28"/>
          <w:szCs w:val="28"/>
          <w:u w:val="single"/>
          <w:lang w:val="ru-RU"/>
        </w:rPr>
        <w:t>от</w:t>
      </w:r>
      <w:r>
        <w:rPr>
          <w:b/>
          <w:sz w:val="28"/>
          <w:szCs w:val="28"/>
          <w:u w:val="single"/>
          <w:lang w:val="ru-RU"/>
        </w:rPr>
        <w:t xml:space="preserve"> </w:t>
      </w:r>
      <w:r w:rsidRPr="007D281A">
        <w:rPr>
          <w:b/>
          <w:sz w:val="28"/>
          <w:szCs w:val="28"/>
          <w:u w:val="single"/>
          <w:lang w:val="ru-RU"/>
        </w:rPr>
        <w:t xml:space="preserve">11 января 2016г </w:t>
      </w:r>
    </w:p>
    <w:p w:rsidR="00C02881" w:rsidRPr="007D281A" w:rsidRDefault="00C02881" w:rsidP="007D281A">
      <w:pPr>
        <w:pStyle w:val="a3"/>
        <w:jc w:val="left"/>
        <w:rPr>
          <w:szCs w:val="28"/>
        </w:rPr>
      </w:pPr>
      <w:r w:rsidRPr="007D281A">
        <w:rPr>
          <w:szCs w:val="28"/>
        </w:rPr>
        <w:t xml:space="preserve">        </w:t>
      </w:r>
    </w:p>
    <w:p w:rsidR="00C02881" w:rsidRDefault="00C02881" w:rsidP="00C02881">
      <w:pPr>
        <w:pStyle w:val="a3"/>
      </w:pPr>
    </w:p>
    <w:p w:rsidR="00C02881" w:rsidRDefault="00C02881" w:rsidP="00C02881">
      <w:pPr>
        <w:pStyle w:val="a3"/>
        <w:rPr>
          <w:b/>
          <w:bCs/>
        </w:rPr>
      </w:pPr>
      <w:r>
        <w:rPr>
          <w:b/>
          <w:bCs/>
        </w:rPr>
        <w:t>ПОЛОЖЕНИЕ</w:t>
      </w:r>
    </w:p>
    <w:p w:rsidR="00C02881" w:rsidRDefault="00C02881" w:rsidP="00C02881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о порядке предоставления</w:t>
      </w:r>
    </w:p>
    <w:p w:rsidR="00C02881" w:rsidRDefault="00C02881" w:rsidP="0066198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>услуги «Социальный пункт проката»</w:t>
      </w:r>
    </w:p>
    <w:p w:rsidR="00C02881" w:rsidRDefault="0066198B" w:rsidP="0066198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 смоленское областное государственное бюджетное учреждение</w:t>
      </w:r>
      <w:r w:rsidR="00C02881">
        <w:rPr>
          <w:sz w:val="28"/>
          <w:lang w:val="ru-RU"/>
        </w:rPr>
        <w:t xml:space="preserve"> </w:t>
      </w:r>
    </w:p>
    <w:p w:rsidR="00C02881" w:rsidRDefault="00C02881" w:rsidP="0066198B">
      <w:pPr>
        <w:jc w:val="center"/>
        <w:rPr>
          <w:sz w:val="28"/>
          <w:lang w:val="ru-RU"/>
        </w:rPr>
      </w:pPr>
      <w:r>
        <w:rPr>
          <w:sz w:val="28"/>
          <w:lang w:val="ru-RU"/>
        </w:rPr>
        <w:t xml:space="preserve">«Шумячский комплексный центр социального обслуживания населения» </w:t>
      </w:r>
    </w:p>
    <w:p w:rsidR="00C02881" w:rsidRDefault="00C02881" w:rsidP="0066198B">
      <w:pPr>
        <w:jc w:val="center"/>
        <w:rPr>
          <w:b/>
          <w:bCs/>
          <w:sz w:val="28"/>
          <w:lang w:val="ru-RU"/>
        </w:rPr>
      </w:pPr>
    </w:p>
    <w:p w:rsidR="00C02881" w:rsidRDefault="00C02881" w:rsidP="00C02881">
      <w:pPr>
        <w:numPr>
          <w:ilvl w:val="0"/>
          <w:numId w:val="1"/>
        </w:num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Общие положения</w:t>
      </w:r>
    </w:p>
    <w:p w:rsidR="00C02881" w:rsidRDefault="00C02881" w:rsidP="00C02881">
      <w:pPr>
        <w:jc w:val="center"/>
        <w:rPr>
          <w:sz w:val="28"/>
          <w:lang w:val="ru-RU"/>
        </w:rPr>
      </w:pPr>
    </w:p>
    <w:p w:rsidR="00C02881" w:rsidRDefault="00C02881" w:rsidP="00C02881">
      <w:pPr>
        <w:pStyle w:val="a5"/>
        <w:numPr>
          <w:ilvl w:val="1"/>
          <w:numId w:val="1"/>
        </w:numPr>
      </w:pPr>
      <w:r>
        <w:t>Положение о порядке предоставления услуги «Социальный пункт проката» в смоленском областном государственном бюджетном учреждении «</w:t>
      </w:r>
      <w:proofErr w:type="spellStart"/>
      <w:r>
        <w:t>Шумячском</w:t>
      </w:r>
      <w:proofErr w:type="spellEnd"/>
      <w:r>
        <w:t xml:space="preserve"> комплексном центре социального обслуживания населения» определяет порядок и условия  по временному обеспечению техническими  средствами ухода, реабилитации и адаптации </w:t>
      </w:r>
      <w:proofErr w:type="gramStart"/>
      <w:r>
        <w:t xml:space="preserve">( </w:t>
      </w:r>
      <w:proofErr w:type="gramEnd"/>
      <w:r>
        <w:t>далее - технические средства).</w:t>
      </w:r>
    </w:p>
    <w:p w:rsidR="00C02881" w:rsidRDefault="00A10F93" w:rsidP="00EC6568">
      <w:pPr>
        <w:numPr>
          <w:ilvl w:val="1"/>
          <w:numId w:val="1"/>
        </w:numPr>
        <w:rPr>
          <w:sz w:val="28"/>
          <w:lang w:val="ru-RU"/>
        </w:rPr>
      </w:pPr>
      <w:r>
        <w:rPr>
          <w:sz w:val="28"/>
          <w:lang w:val="ru-RU"/>
        </w:rPr>
        <w:t>В своей деятельности «Социальный пункт проката»</w:t>
      </w:r>
      <w:r w:rsidR="00EC6568">
        <w:rPr>
          <w:sz w:val="28"/>
          <w:lang w:val="ru-RU"/>
        </w:rPr>
        <w:t xml:space="preserve"> руководствуется: настоящим положением, ФЗ</w:t>
      </w:r>
      <w:proofErr w:type="gramStart"/>
      <w:r>
        <w:rPr>
          <w:sz w:val="28"/>
          <w:lang w:val="ru-RU"/>
        </w:rPr>
        <w:t>«О</w:t>
      </w:r>
      <w:proofErr w:type="gramEnd"/>
      <w:r>
        <w:rPr>
          <w:sz w:val="28"/>
          <w:lang w:val="ru-RU"/>
        </w:rPr>
        <w:t xml:space="preserve">б основах социального обслуживания </w:t>
      </w:r>
      <w:r w:rsidR="00EC6568">
        <w:rPr>
          <w:sz w:val="28"/>
          <w:lang w:val="ru-RU"/>
        </w:rPr>
        <w:t>граждан в Российской Федерации» №442 от 28.12.2013г</w:t>
      </w:r>
      <w:proofErr w:type="gramStart"/>
      <w:r w:rsidR="00EC6568">
        <w:rPr>
          <w:sz w:val="28"/>
          <w:lang w:val="ru-RU"/>
        </w:rPr>
        <w:t xml:space="preserve"> ,</w:t>
      </w:r>
      <w:proofErr w:type="gramEnd"/>
      <w:r w:rsidR="00EC6568">
        <w:rPr>
          <w:sz w:val="28"/>
          <w:lang w:val="ru-RU"/>
        </w:rPr>
        <w:t xml:space="preserve"> Постановлением от 15.08.1997г №1025 «Об утверждении правил бытового обслуживания населения в РФ», Конституцией РФ, федеральными законами и другими правовыми актами Смоленской области.</w:t>
      </w:r>
      <w:r>
        <w:rPr>
          <w:sz w:val="28"/>
          <w:lang w:val="ru-RU"/>
        </w:rPr>
        <w:t xml:space="preserve"> </w:t>
      </w:r>
    </w:p>
    <w:p w:rsidR="00C02881" w:rsidRDefault="00C02881" w:rsidP="00C02881">
      <w:pPr>
        <w:numPr>
          <w:ilvl w:val="1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Основные понятия,  используемые в настоящем положении:</w:t>
      </w:r>
    </w:p>
    <w:p w:rsidR="00C02881" w:rsidRDefault="00C02881" w:rsidP="00C02881">
      <w:pPr>
        <w:numPr>
          <w:ilvl w:val="0"/>
          <w:numId w:val="2"/>
        </w:numPr>
        <w:jc w:val="both"/>
        <w:rPr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 xml:space="preserve">Потребительские услуги -  </w:t>
      </w:r>
      <w:r>
        <w:rPr>
          <w:sz w:val="28"/>
          <w:lang w:val="ru-RU"/>
        </w:rPr>
        <w:t>граждане Шумячского района;</w:t>
      </w:r>
    </w:p>
    <w:p w:rsidR="00C02881" w:rsidRDefault="00C02881" w:rsidP="00C02881">
      <w:pPr>
        <w:numPr>
          <w:ilvl w:val="0"/>
          <w:numId w:val="2"/>
        </w:numPr>
        <w:jc w:val="both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Специалист -</w:t>
      </w:r>
      <w:r>
        <w:rPr>
          <w:sz w:val="28"/>
          <w:lang w:val="ru-RU"/>
        </w:rPr>
        <w:t xml:space="preserve"> лицо, осуществляющее оформление утвержденных документов на оказание Услуги  и </w:t>
      </w:r>
      <w:proofErr w:type="gramStart"/>
      <w:r>
        <w:rPr>
          <w:sz w:val="28"/>
          <w:lang w:val="ru-RU"/>
        </w:rPr>
        <w:t>контроль за</w:t>
      </w:r>
      <w:proofErr w:type="gramEnd"/>
      <w:r>
        <w:rPr>
          <w:sz w:val="28"/>
          <w:lang w:val="ru-RU"/>
        </w:rPr>
        <w:t xml:space="preserve"> её выполнением.  </w:t>
      </w:r>
    </w:p>
    <w:p w:rsidR="00C02881" w:rsidRDefault="00C02881" w:rsidP="00C02881">
      <w:pPr>
        <w:numPr>
          <w:ilvl w:val="0"/>
          <w:numId w:val="2"/>
        </w:numPr>
        <w:jc w:val="both"/>
        <w:rPr>
          <w:b/>
          <w:bCs/>
          <w:i/>
          <w:iCs/>
          <w:sz w:val="28"/>
          <w:lang w:val="ru-RU"/>
        </w:rPr>
      </w:pPr>
      <w:r>
        <w:rPr>
          <w:b/>
          <w:bCs/>
          <w:i/>
          <w:iCs/>
          <w:sz w:val="28"/>
          <w:lang w:val="ru-RU"/>
        </w:rPr>
        <w:t>Технические средства –</w:t>
      </w:r>
      <w:r>
        <w:rPr>
          <w:lang w:val="ru-RU"/>
        </w:rPr>
        <w:t xml:space="preserve"> </w:t>
      </w:r>
      <w:r>
        <w:rPr>
          <w:sz w:val="28"/>
          <w:lang w:val="ru-RU"/>
        </w:rPr>
        <w:t>средства, облег</w:t>
      </w:r>
      <w:r w:rsidR="00C5113B">
        <w:rPr>
          <w:sz w:val="28"/>
          <w:lang w:val="ru-RU"/>
        </w:rPr>
        <w:t>чающи</w:t>
      </w:r>
      <w:r>
        <w:rPr>
          <w:sz w:val="28"/>
          <w:lang w:val="ru-RU"/>
        </w:rPr>
        <w:t xml:space="preserve">е передвижение, адаптацию к условиям внешней среды, средства  </w:t>
      </w:r>
      <w:proofErr w:type="gramStart"/>
      <w:r>
        <w:rPr>
          <w:sz w:val="28"/>
          <w:lang w:val="ru-RU"/>
        </w:rPr>
        <w:t>ухода</w:t>
      </w:r>
      <w:proofErr w:type="gramEnd"/>
      <w:r>
        <w:rPr>
          <w:sz w:val="28"/>
          <w:lang w:val="ru-RU"/>
        </w:rPr>
        <w:t xml:space="preserve"> за больными  предназначенные для контроля  за состоянием здоровья, оказания помощи и лечения в домашних условиях, а также оснащение и принадлежности для организации дос</w:t>
      </w:r>
      <w:r w:rsidR="00C5113B">
        <w:rPr>
          <w:sz w:val="28"/>
          <w:lang w:val="ru-RU"/>
        </w:rPr>
        <w:t>уга людей с ограниченными физиче</w:t>
      </w:r>
      <w:r>
        <w:rPr>
          <w:sz w:val="28"/>
          <w:lang w:val="ru-RU"/>
        </w:rPr>
        <w:t>скими возможностями.</w:t>
      </w:r>
    </w:p>
    <w:p w:rsidR="00C02881" w:rsidRDefault="00C02881" w:rsidP="00C02881">
      <w:pPr>
        <w:pStyle w:val="a7"/>
        <w:numPr>
          <w:ilvl w:val="1"/>
          <w:numId w:val="1"/>
        </w:numPr>
      </w:pPr>
      <w:r>
        <w:t>«Социальный пункт проката» (далее – Служба) создается, реорганизуется и ликвидируется по распоряжению директора Учреждения.</w:t>
      </w:r>
    </w:p>
    <w:p w:rsidR="00C02881" w:rsidRDefault="00C02881" w:rsidP="00C02881">
      <w:pPr>
        <w:numPr>
          <w:ilvl w:val="1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Оснащение пунктов проката техническими средствами   осуществляется в рамках социальных программ, за счет благотворительных средств, а также из других источников  в соответствии       с действующим законодательством. </w:t>
      </w:r>
    </w:p>
    <w:p w:rsidR="00C02881" w:rsidRDefault="00C02881" w:rsidP="00C02881">
      <w:pPr>
        <w:numPr>
          <w:ilvl w:val="1"/>
          <w:numId w:val="1"/>
        </w:numPr>
        <w:jc w:val="both"/>
        <w:rPr>
          <w:sz w:val="28"/>
          <w:lang w:val="ru-RU"/>
        </w:rPr>
      </w:pPr>
      <w:r>
        <w:rPr>
          <w:sz w:val="28"/>
          <w:lang w:val="ru-RU"/>
        </w:rPr>
        <w:t>Имущество пункта проката  принадлежит и состоит на балансе Учреждения.</w:t>
      </w:r>
    </w:p>
    <w:p w:rsidR="00C02881" w:rsidRDefault="00C02881" w:rsidP="00C02881">
      <w:pPr>
        <w:jc w:val="both"/>
        <w:rPr>
          <w:sz w:val="28"/>
          <w:lang w:val="ru-RU"/>
        </w:rPr>
      </w:pPr>
    </w:p>
    <w:p w:rsidR="00C02881" w:rsidRDefault="00C02881" w:rsidP="00C02881">
      <w:pPr>
        <w:jc w:val="both"/>
        <w:rPr>
          <w:sz w:val="28"/>
          <w:lang w:val="ru-RU"/>
        </w:rPr>
      </w:pPr>
    </w:p>
    <w:p w:rsidR="00C02881" w:rsidRDefault="00C02881" w:rsidP="00C02881">
      <w:pPr>
        <w:jc w:val="both"/>
        <w:rPr>
          <w:sz w:val="28"/>
          <w:lang w:val="ru-RU"/>
        </w:rPr>
      </w:pPr>
    </w:p>
    <w:p w:rsidR="00C02881" w:rsidRDefault="00C02881" w:rsidP="00C02881">
      <w:pPr>
        <w:ind w:left="720"/>
        <w:rPr>
          <w:b/>
          <w:bCs/>
          <w:sz w:val="32"/>
          <w:lang w:val="ru-RU"/>
        </w:rPr>
      </w:pPr>
    </w:p>
    <w:p w:rsidR="0066198B" w:rsidRDefault="0066198B" w:rsidP="00C02881">
      <w:pPr>
        <w:ind w:left="720"/>
        <w:rPr>
          <w:b/>
          <w:bCs/>
          <w:sz w:val="32"/>
          <w:lang w:val="ru-RU"/>
        </w:rPr>
      </w:pPr>
    </w:p>
    <w:p w:rsidR="00C02881" w:rsidRPr="00C02881" w:rsidRDefault="00C02881" w:rsidP="00C02881">
      <w:pPr>
        <w:pStyle w:val="a9"/>
        <w:numPr>
          <w:ilvl w:val="0"/>
          <w:numId w:val="1"/>
        </w:numPr>
        <w:jc w:val="center"/>
        <w:rPr>
          <w:b/>
          <w:bCs/>
          <w:sz w:val="32"/>
          <w:lang w:val="ru-RU"/>
        </w:rPr>
      </w:pPr>
      <w:r w:rsidRPr="00C02881">
        <w:rPr>
          <w:b/>
          <w:bCs/>
          <w:sz w:val="32"/>
          <w:lang w:val="ru-RU"/>
        </w:rPr>
        <w:t>Основные цели и задачи</w:t>
      </w:r>
    </w:p>
    <w:p w:rsidR="00C02881" w:rsidRDefault="00C02881" w:rsidP="00C02881">
      <w:pPr>
        <w:pStyle w:val="a7"/>
        <w:numPr>
          <w:ilvl w:val="1"/>
          <w:numId w:val="1"/>
        </w:numPr>
      </w:pPr>
      <w:r>
        <w:t>Целью деятельности пункта проката является  улучшение качества жизни пожилых граждан и инвалидов.</w:t>
      </w:r>
    </w:p>
    <w:p w:rsidR="00C02881" w:rsidRDefault="00C02881" w:rsidP="00C02881">
      <w:pPr>
        <w:pStyle w:val="2"/>
        <w:numPr>
          <w:ilvl w:val="1"/>
          <w:numId w:val="1"/>
        </w:numPr>
        <w:rPr>
          <w:b w:val="0"/>
          <w:bCs w:val="0"/>
        </w:rPr>
      </w:pPr>
      <w:r>
        <w:rPr>
          <w:b w:val="0"/>
          <w:bCs w:val="0"/>
        </w:rPr>
        <w:t xml:space="preserve">Основной задачей пункта проката является временное обеспечение граждан, находящихся в трудной жизненной ситуации  техническими  средствами ухода и реабилитации.   </w:t>
      </w:r>
    </w:p>
    <w:p w:rsidR="00C02881" w:rsidRDefault="00C02881" w:rsidP="00C02881">
      <w:pPr>
        <w:pStyle w:val="2"/>
        <w:jc w:val="center"/>
        <w:rPr>
          <w:b w:val="0"/>
          <w:bCs w:val="0"/>
        </w:rPr>
      </w:pPr>
    </w:p>
    <w:p w:rsidR="00C02881" w:rsidRDefault="00C02881" w:rsidP="00C02881">
      <w:pPr>
        <w:pStyle w:val="2"/>
        <w:numPr>
          <w:ilvl w:val="0"/>
          <w:numId w:val="1"/>
        </w:numPr>
        <w:tabs>
          <w:tab w:val="left" w:pos="2640"/>
        </w:tabs>
        <w:jc w:val="center"/>
        <w:rPr>
          <w:sz w:val="32"/>
        </w:rPr>
      </w:pPr>
      <w:r>
        <w:rPr>
          <w:sz w:val="32"/>
        </w:rPr>
        <w:t>Порядок работы и условия предоставления услуги</w:t>
      </w:r>
    </w:p>
    <w:p w:rsidR="00C02881" w:rsidRDefault="00C02881" w:rsidP="00C02881">
      <w:pPr>
        <w:pStyle w:val="2"/>
        <w:tabs>
          <w:tab w:val="left" w:pos="2640"/>
        </w:tabs>
        <w:ind w:left="0"/>
        <w:rPr>
          <w:b w:val="0"/>
          <w:bCs w:val="0"/>
        </w:rPr>
      </w:pPr>
    </w:p>
    <w:p w:rsidR="00C02881" w:rsidRDefault="00C02881" w:rsidP="00C02881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Директор Учреждения (далее - Руководитель) определяет ответственных лиц по учёту, хранению, выдаче и списанию технических средств, выбывших из эксплуатации, либо с истекшим сроком использования. </w:t>
      </w:r>
    </w:p>
    <w:p w:rsidR="00C02881" w:rsidRDefault="00C02881" w:rsidP="00C02881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Работу пункта  проката организует Руководитель  во взаимодействии со всеми заинтересованными организациями.     </w:t>
      </w:r>
    </w:p>
    <w:p w:rsidR="00C5113B" w:rsidRDefault="00C02881" w:rsidP="00C5113B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proofErr w:type="gramStart"/>
      <w:r>
        <w:rPr>
          <w:b w:val="0"/>
          <w:bCs w:val="0"/>
        </w:rPr>
        <w:t>В соответствии с основной задачей пункта проката  для граждан, осуществляется предоставление технических средств во временное пользование (</w:t>
      </w:r>
      <w:r w:rsidR="00C5113B">
        <w:rPr>
          <w:b w:val="0"/>
          <w:bCs w:val="0"/>
        </w:rPr>
        <w:t xml:space="preserve">на реабилитационный период </w:t>
      </w:r>
      <w:r>
        <w:rPr>
          <w:b w:val="0"/>
          <w:bCs w:val="0"/>
        </w:rPr>
        <w:t>на договорной основе  меж</w:t>
      </w:r>
      <w:r w:rsidR="00A10F93">
        <w:rPr>
          <w:b w:val="0"/>
          <w:bCs w:val="0"/>
        </w:rPr>
        <w:t>ду Учреждением и Потребителем (</w:t>
      </w:r>
      <w:r>
        <w:rPr>
          <w:b w:val="0"/>
          <w:bCs w:val="0"/>
        </w:rPr>
        <w:t>Услуги).</w:t>
      </w:r>
      <w:r w:rsidR="00C5113B" w:rsidRPr="00C5113B">
        <w:rPr>
          <w:b w:val="0"/>
          <w:bCs w:val="0"/>
        </w:rPr>
        <w:t xml:space="preserve"> </w:t>
      </w:r>
      <w:proofErr w:type="gramEnd"/>
    </w:p>
    <w:p w:rsidR="00C5113B" w:rsidRDefault="00C5113B" w:rsidP="00C5113B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 w:rsidRPr="00C02881">
        <w:rPr>
          <w:b w:val="0"/>
          <w:bCs w:val="0"/>
        </w:rPr>
        <w:t>Услуги пункта проката предоставляются бесплатно.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Пункты проката  должны иметь  стенд с информацией о предназначении, оснащении пункта проката  и порядке получения технических средств.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Право внеочередного пользования Услугой имеют:</w:t>
      </w:r>
    </w:p>
    <w:p w:rsidR="00882BC2" w:rsidRDefault="00882BC2" w:rsidP="00882BC2">
      <w:pPr>
        <w:pStyle w:val="2"/>
        <w:tabs>
          <w:tab w:val="left" w:pos="2640"/>
        </w:tabs>
        <w:ind w:left="284"/>
        <w:rPr>
          <w:b w:val="0"/>
          <w:bCs w:val="0"/>
        </w:rPr>
      </w:pPr>
      <w:r>
        <w:rPr>
          <w:b w:val="0"/>
          <w:bCs w:val="0"/>
        </w:rPr>
        <w:t>3.6.1. Инвалиды, и участники  ВОВ.</w:t>
      </w:r>
    </w:p>
    <w:p w:rsidR="00882BC2" w:rsidRDefault="00882BC2" w:rsidP="00882BC2">
      <w:pPr>
        <w:pStyle w:val="2"/>
        <w:tabs>
          <w:tab w:val="left" w:pos="2640"/>
        </w:tabs>
        <w:ind w:left="993" w:hanging="709"/>
        <w:rPr>
          <w:b w:val="0"/>
          <w:bCs w:val="0"/>
        </w:rPr>
      </w:pPr>
      <w:r>
        <w:rPr>
          <w:b w:val="0"/>
          <w:bCs w:val="0"/>
        </w:rPr>
        <w:t>3.6.2.Граждане пожилого возраста и инвалиды, находящиеся на         социальном  обслуживании в Учреждении.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Право на Услугу в общем порядке имеют следующие категории </w:t>
      </w:r>
    </w:p>
    <w:p w:rsidR="00882BC2" w:rsidRDefault="00882BC2" w:rsidP="00882BC2">
      <w:pPr>
        <w:pStyle w:val="2"/>
        <w:tabs>
          <w:tab w:val="left" w:pos="2640"/>
        </w:tabs>
        <w:ind w:left="1080"/>
        <w:rPr>
          <w:b w:val="0"/>
          <w:bCs w:val="0"/>
        </w:rPr>
      </w:pPr>
      <w:r>
        <w:rPr>
          <w:b w:val="0"/>
          <w:bCs w:val="0"/>
        </w:rPr>
        <w:t>граждан:</w:t>
      </w:r>
    </w:p>
    <w:p w:rsidR="00882BC2" w:rsidRDefault="00882BC2" w:rsidP="00882BC2">
      <w:pPr>
        <w:pStyle w:val="2"/>
        <w:numPr>
          <w:ilvl w:val="2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Инвалиды и инвалиды, имеющие в пользование неисправные технические средства, подлежащие ремонту или техническому обслуживанию, на период ремонта ли технического обслуживания, имеющихся технических средств – на основании индивидуальной программы реабилитации инвалида.</w:t>
      </w:r>
    </w:p>
    <w:p w:rsidR="00882BC2" w:rsidRDefault="00882BC2" w:rsidP="00882BC2">
      <w:pPr>
        <w:pStyle w:val="2"/>
        <w:numPr>
          <w:ilvl w:val="2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Граждане, нуждающиеся в технических средствах по медицинским показаниям (в том числе перенесшие травмы, хирургические операции), на период реабилитации.</w:t>
      </w:r>
    </w:p>
    <w:p w:rsidR="00882BC2" w:rsidRDefault="00882BC2" w:rsidP="00882BC2">
      <w:pPr>
        <w:pStyle w:val="2"/>
        <w:numPr>
          <w:ilvl w:val="2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Граждане, прибывшие в Смоленскую область и нуждающиеся в техническом средстве на время пребывания в области.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ind w:hanging="578"/>
        <w:rPr>
          <w:b w:val="0"/>
          <w:bCs w:val="0"/>
        </w:rPr>
      </w:pPr>
      <w:r>
        <w:rPr>
          <w:b w:val="0"/>
          <w:bCs w:val="0"/>
        </w:rPr>
        <w:t xml:space="preserve">Технические средства выдаются Потребителям услуги на основании </w:t>
      </w:r>
    </w:p>
    <w:p w:rsidR="00882BC2" w:rsidRDefault="00882BC2" w:rsidP="00882BC2">
      <w:pPr>
        <w:pStyle w:val="2"/>
        <w:tabs>
          <w:tab w:val="left" w:pos="2640"/>
        </w:tabs>
        <w:ind w:left="1080" w:hanging="654"/>
        <w:rPr>
          <w:b w:val="0"/>
          <w:bCs w:val="0"/>
        </w:rPr>
      </w:pPr>
      <w:r>
        <w:rPr>
          <w:b w:val="0"/>
          <w:bCs w:val="0"/>
        </w:rPr>
        <w:t xml:space="preserve">        договора о выдаче технических средств (Приложение №1) во временное пользование (далее - договор), заключенного между руководителем Учреждения и Потребителем Услуги и (или) лицом, представляющим его интересы. По истечении срока, указанного в договоре Потребитель Услуги обязан сдать техническое средство в Учреждение. </w:t>
      </w:r>
    </w:p>
    <w:p w:rsidR="00882BC2" w:rsidRDefault="00882BC2" w:rsidP="00882BC2">
      <w:pPr>
        <w:pStyle w:val="2"/>
        <w:tabs>
          <w:tab w:val="left" w:pos="2640"/>
        </w:tabs>
        <w:ind w:left="1080"/>
        <w:rPr>
          <w:b w:val="0"/>
          <w:bCs w:val="0"/>
        </w:rPr>
      </w:pPr>
    </w:p>
    <w:p w:rsidR="00882BC2" w:rsidRDefault="00882BC2" w:rsidP="00882BC2">
      <w:pPr>
        <w:pStyle w:val="2"/>
        <w:tabs>
          <w:tab w:val="left" w:pos="2640"/>
        </w:tabs>
        <w:ind w:left="1080"/>
        <w:rPr>
          <w:b w:val="0"/>
          <w:bCs w:val="0"/>
        </w:rPr>
      </w:pPr>
    </w:p>
    <w:p w:rsidR="00882BC2" w:rsidRDefault="00882BC2" w:rsidP="00882BC2">
      <w:pPr>
        <w:pStyle w:val="2"/>
        <w:tabs>
          <w:tab w:val="left" w:pos="2640"/>
        </w:tabs>
        <w:ind w:left="1080"/>
        <w:rPr>
          <w:b w:val="0"/>
          <w:bCs w:val="0"/>
        </w:rPr>
      </w:pP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Для заключения договора о выдаче технического средства гражданин предоставляет в Учреждение следующие документы:</w:t>
      </w:r>
    </w:p>
    <w:p w:rsidR="00882BC2" w:rsidRDefault="00882BC2" w:rsidP="00882BC2">
      <w:pPr>
        <w:pStyle w:val="2"/>
        <w:numPr>
          <w:ilvl w:val="0"/>
          <w:numId w:val="2"/>
        </w:numPr>
        <w:tabs>
          <w:tab w:val="left" w:pos="2640"/>
        </w:tabs>
        <w:ind w:left="993" w:hanging="633"/>
        <w:rPr>
          <w:b w:val="0"/>
          <w:bCs w:val="0"/>
        </w:rPr>
      </w:pPr>
      <w:r>
        <w:rPr>
          <w:b w:val="0"/>
          <w:bCs w:val="0"/>
        </w:rPr>
        <w:t xml:space="preserve">    заявление Потребителя Услуги или его представителя на имя        руководителя Учреждения (Приложение №2); </w:t>
      </w:r>
    </w:p>
    <w:p w:rsidR="00882BC2" w:rsidRDefault="00882BC2" w:rsidP="00882BC2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ind w:left="993" w:hanging="633"/>
        <w:rPr>
          <w:b w:val="0"/>
          <w:bCs w:val="0"/>
        </w:rPr>
      </w:pPr>
      <w:r>
        <w:rPr>
          <w:b w:val="0"/>
          <w:bCs w:val="0"/>
        </w:rPr>
        <w:t xml:space="preserve"> </w:t>
      </w:r>
      <w:r w:rsidR="007C73A0">
        <w:rPr>
          <w:b w:val="0"/>
          <w:bCs w:val="0"/>
        </w:rPr>
        <w:t>Д</w:t>
      </w:r>
      <w:r>
        <w:rPr>
          <w:b w:val="0"/>
          <w:bCs w:val="0"/>
        </w:rPr>
        <w:t>окумент</w:t>
      </w:r>
      <w:r w:rsidR="007C73A0">
        <w:rPr>
          <w:b w:val="0"/>
          <w:bCs w:val="0"/>
        </w:rPr>
        <w:t>,</w:t>
      </w:r>
      <w:r>
        <w:rPr>
          <w:b w:val="0"/>
          <w:bCs w:val="0"/>
        </w:rPr>
        <w:t xml:space="preserve">  удостоверяющий личность.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Документы должны быть представлены в подлиннике  или в виде копии, заверенной в установленном порядке.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После проверки представленных документов и внесения в журнал регистрации заявок на предоставление Услуги данных о Потребителе Услуги, специалист оформляет договор на предоставление  Услуги (Приложение №1) 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Договор составляется в двух экземплярах, подписывается Потребителем Услуги (или его представителем) и предается на подпись Руководителю Учреждения.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Подписанный договор заносится  в журнал регистрации заявок на предоставление Услуги, второй экземпляр выдается под роспись Потребителю услуги (или его представителю).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Специалист выдает техническое средство, проверяет исправность технического средства  в присутствии Потребителя  Услуги  и знакомит  с правилами  эксплуатации.</w:t>
      </w:r>
    </w:p>
    <w:p w:rsidR="00882BC2" w:rsidRPr="00C02881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 w:rsidRPr="00C02881">
        <w:rPr>
          <w:b w:val="0"/>
          <w:bCs w:val="0"/>
        </w:rPr>
        <w:t>Специалист, вносит  в журнал регистрации заявок на предоставление Услуги:</w:t>
      </w:r>
    </w:p>
    <w:p w:rsidR="00882BC2" w:rsidRDefault="00882BC2" w:rsidP="00882BC2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 порядковый номер записи;        </w:t>
      </w:r>
    </w:p>
    <w:p w:rsidR="00882BC2" w:rsidRDefault="00882BC2" w:rsidP="00882BC2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 дату обращения;</w:t>
      </w:r>
    </w:p>
    <w:p w:rsidR="00882BC2" w:rsidRDefault="00882BC2" w:rsidP="00882BC2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 сведения о заявителе (представителе):</w:t>
      </w:r>
    </w:p>
    <w:p w:rsidR="00882BC2" w:rsidRDefault="00882BC2" w:rsidP="00882BC2">
      <w:pPr>
        <w:pStyle w:val="2"/>
        <w:tabs>
          <w:tab w:val="num" w:pos="993"/>
          <w:tab w:val="left" w:pos="2640"/>
        </w:tabs>
        <w:ind w:left="0" w:hanging="360"/>
        <w:rPr>
          <w:b w:val="0"/>
          <w:bCs w:val="0"/>
        </w:rPr>
      </w:pPr>
      <w:r>
        <w:rPr>
          <w:b w:val="0"/>
          <w:bCs w:val="0"/>
        </w:rPr>
        <w:t xml:space="preserve">         -        фамилию, имя, отчество; адрес проживания; телефон;</w:t>
      </w:r>
    </w:p>
    <w:p w:rsidR="00882BC2" w:rsidRDefault="00882BC2" w:rsidP="0066198B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66198B">
        <w:rPr>
          <w:b w:val="0"/>
          <w:bCs w:val="0"/>
        </w:rPr>
        <w:t xml:space="preserve"> </w:t>
      </w:r>
      <w:r>
        <w:rPr>
          <w:b w:val="0"/>
          <w:bCs w:val="0"/>
        </w:rPr>
        <w:t>данные документа, удостоверяющего личность;</w:t>
      </w:r>
    </w:p>
    <w:p w:rsidR="00882BC2" w:rsidRDefault="00882BC2" w:rsidP="0066198B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66198B">
        <w:rPr>
          <w:b w:val="0"/>
          <w:bCs w:val="0"/>
        </w:rPr>
        <w:t xml:space="preserve"> </w:t>
      </w:r>
      <w:r>
        <w:rPr>
          <w:b w:val="0"/>
          <w:bCs w:val="0"/>
        </w:rPr>
        <w:t xml:space="preserve"> наименование выданного технического средства;</w:t>
      </w:r>
    </w:p>
    <w:p w:rsidR="00882BC2" w:rsidRPr="00C02881" w:rsidRDefault="00882BC2" w:rsidP="00882BC2">
      <w:pPr>
        <w:pStyle w:val="2"/>
        <w:numPr>
          <w:ilvl w:val="0"/>
          <w:numId w:val="2"/>
        </w:numPr>
        <w:tabs>
          <w:tab w:val="clear" w:pos="720"/>
          <w:tab w:val="num" w:pos="993"/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</w:t>
      </w:r>
      <w:r w:rsidR="0066198B">
        <w:rPr>
          <w:b w:val="0"/>
          <w:bCs w:val="0"/>
        </w:rPr>
        <w:t xml:space="preserve">  </w:t>
      </w:r>
      <w:r>
        <w:rPr>
          <w:b w:val="0"/>
          <w:bCs w:val="0"/>
        </w:rPr>
        <w:t>номер договора о порядке предоставления Услуги</w:t>
      </w:r>
      <w:proofErr w:type="gramStart"/>
      <w:r>
        <w:rPr>
          <w:b w:val="0"/>
          <w:bCs w:val="0"/>
        </w:rPr>
        <w:t xml:space="preserve"> </w:t>
      </w:r>
      <w:r w:rsidRPr="00C02881">
        <w:rPr>
          <w:b w:val="0"/>
          <w:bCs w:val="0"/>
        </w:rPr>
        <w:t>;</w:t>
      </w:r>
      <w:proofErr w:type="gramEnd"/>
    </w:p>
    <w:p w:rsidR="00882BC2" w:rsidRDefault="00882BC2" w:rsidP="00882BC2">
      <w:pPr>
        <w:pStyle w:val="2"/>
        <w:tabs>
          <w:tab w:val="num" w:pos="993"/>
          <w:tab w:val="left" w:pos="2640"/>
        </w:tabs>
        <w:ind w:left="993" w:hanging="993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="0066198B">
        <w:rPr>
          <w:b w:val="0"/>
          <w:bCs w:val="0"/>
        </w:rPr>
        <w:t xml:space="preserve"> </w:t>
      </w:r>
      <w:r>
        <w:rPr>
          <w:b w:val="0"/>
          <w:bCs w:val="0"/>
        </w:rPr>
        <w:t>Внесенные данные заверяются подписью Сотрудника Службы и     получателя Услуги.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В случае принятия решения об отказе в предоставлении Услуги специалист  Учреждения письменно уведомляет заявителя о принятом решении.</w:t>
      </w:r>
    </w:p>
    <w:p w:rsidR="00882BC2" w:rsidRDefault="00882BC2" w:rsidP="00882BC2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Услуга оказывается Потребителям  согласно  Перечню  технических средств, сдаваемых в прокат  (Приложение № 4).</w:t>
      </w:r>
    </w:p>
    <w:p w:rsidR="00C02881" w:rsidRDefault="00C02881" w:rsidP="00882BC2">
      <w:pPr>
        <w:pStyle w:val="2"/>
        <w:tabs>
          <w:tab w:val="left" w:pos="993"/>
        </w:tabs>
        <w:ind w:left="993"/>
        <w:rPr>
          <w:b w:val="0"/>
          <w:bCs w:val="0"/>
        </w:rPr>
      </w:pPr>
    </w:p>
    <w:p w:rsidR="00C02881" w:rsidRDefault="00C02881" w:rsidP="00882BC2">
      <w:pPr>
        <w:pStyle w:val="2"/>
        <w:tabs>
          <w:tab w:val="left" w:pos="2640"/>
        </w:tabs>
        <w:ind w:left="0"/>
        <w:rPr>
          <w:b w:val="0"/>
          <w:bCs w:val="0"/>
        </w:rPr>
      </w:pPr>
    </w:p>
    <w:p w:rsidR="00C02881" w:rsidRDefault="00C02881" w:rsidP="00C02881">
      <w:pPr>
        <w:pStyle w:val="2"/>
        <w:numPr>
          <w:ilvl w:val="0"/>
          <w:numId w:val="1"/>
        </w:numPr>
        <w:tabs>
          <w:tab w:val="left" w:pos="2640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>Учет и отчетность</w:t>
      </w:r>
    </w:p>
    <w:p w:rsidR="00C02881" w:rsidRDefault="00C02881" w:rsidP="00C02881">
      <w:pPr>
        <w:pStyle w:val="2"/>
        <w:tabs>
          <w:tab w:val="left" w:pos="2640"/>
        </w:tabs>
        <w:jc w:val="center"/>
        <w:rPr>
          <w:sz w:val="32"/>
          <w:u w:val="single"/>
        </w:rPr>
      </w:pPr>
    </w:p>
    <w:p w:rsidR="00C02881" w:rsidRDefault="00882BC2" w:rsidP="00882BC2">
      <w:pPr>
        <w:pStyle w:val="2"/>
        <w:tabs>
          <w:tab w:val="left" w:pos="993"/>
          <w:tab w:val="left" w:pos="2640"/>
        </w:tabs>
        <w:ind w:left="0"/>
        <w:rPr>
          <w:b w:val="0"/>
          <w:bCs w:val="0"/>
        </w:rPr>
      </w:pPr>
      <w:r>
        <w:rPr>
          <w:b w:val="0"/>
          <w:bCs w:val="0"/>
        </w:rPr>
        <w:t xml:space="preserve">      </w:t>
      </w:r>
      <w:r w:rsidR="00C02881">
        <w:rPr>
          <w:b w:val="0"/>
          <w:bCs w:val="0"/>
        </w:rPr>
        <w:t xml:space="preserve">4.1. Ответственность за учет, хранение, выдачу и списание технических </w:t>
      </w:r>
      <w:r>
        <w:rPr>
          <w:b w:val="0"/>
          <w:bCs w:val="0"/>
        </w:rPr>
        <w:t xml:space="preserve">   </w:t>
      </w:r>
      <w:r w:rsidR="00C02881">
        <w:rPr>
          <w:b w:val="0"/>
          <w:bCs w:val="0"/>
        </w:rPr>
        <w:t xml:space="preserve">средств реабилитации, выбывших из эксплуатации, либо  с истекшим  сроком пользования возлагается на специалиста Учреждения. </w:t>
      </w: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4.2. Специалист отвечает </w:t>
      </w:r>
      <w:proofErr w:type="gramStart"/>
      <w:r>
        <w:rPr>
          <w:b w:val="0"/>
          <w:bCs w:val="0"/>
        </w:rPr>
        <w:t>за</w:t>
      </w:r>
      <w:proofErr w:type="gramEnd"/>
      <w:r>
        <w:rPr>
          <w:b w:val="0"/>
          <w:bCs w:val="0"/>
        </w:rPr>
        <w:t>:</w:t>
      </w:r>
    </w:p>
    <w:p w:rsidR="00C02881" w:rsidRDefault="0066198B" w:rsidP="00C02881">
      <w:pPr>
        <w:pStyle w:val="2"/>
        <w:numPr>
          <w:ilvl w:val="0"/>
          <w:numId w:val="2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02881">
        <w:rPr>
          <w:b w:val="0"/>
          <w:bCs w:val="0"/>
        </w:rPr>
        <w:t>комплектование пункта проката техническими средствами;</w:t>
      </w:r>
    </w:p>
    <w:p w:rsidR="00C02881" w:rsidRDefault="0066198B" w:rsidP="00C02881">
      <w:pPr>
        <w:pStyle w:val="2"/>
        <w:numPr>
          <w:ilvl w:val="0"/>
          <w:numId w:val="2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02881">
        <w:rPr>
          <w:b w:val="0"/>
          <w:bCs w:val="0"/>
        </w:rPr>
        <w:t>учет и сохранность;</w:t>
      </w:r>
    </w:p>
    <w:p w:rsidR="00C02881" w:rsidRDefault="0066198B" w:rsidP="00C02881">
      <w:pPr>
        <w:pStyle w:val="2"/>
        <w:numPr>
          <w:ilvl w:val="0"/>
          <w:numId w:val="2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C02881">
        <w:rPr>
          <w:b w:val="0"/>
          <w:bCs w:val="0"/>
        </w:rPr>
        <w:t>ведение всей необходимой документации;</w:t>
      </w:r>
    </w:p>
    <w:p w:rsidR="007A6A2B" w:rsidRDefault="0066198B" w:rsidP="007A6A2B">
      <w:pPr>
        <w:pStyle w:val="2"/>
        <w:numPr>
          <w:ilvl w:val="0"/>
          <w:numId w:val="2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lastRenderedPageBreak/>
        <w:t xml:space="preserve">   </w:t>
      </w:r>
      <w:r w:rsidR="007A6A2B">
        <w:rPr>
          <w:b w:val="0"/>
          <w:bCs w:val="0"/>
        </w:rPr>
        <w:t>картотеку учета выдачи и возврата технических средств.</w:t>
      </w:r>
    </w:p>
    <w:p w:rsidR="007A6A2B" w:rsidRDefault="007A6A2B" w:rsidP="007A6A2B">
      <w:pPr>
        <w:pStyle w:val="2"/>
        <w:tabs>
          <w:tab w:val="left" w:pos="2640"/>
        </w:tabs>
        <w:rPr>
          <w:b w:val="0"/>
          <w:bCs w:val="0"/>
        </w:rPr>
      </w:pP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4.3. В пункте проката ведется учет оборота технических средств, а также количества договоров, заключенных  с Потребителями Услуги на получение технического средства через пункт проката.</w:t>
      </w: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4.4. При поломке, порче  или утрате выданного в прокат  технического средства по вине Потребителя Услуги с него удерживается  стоимость частично и полностью  в зависимости  от степени поломки и износа в соответствии с заключенным Договором.</w:t>
      </w: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 xml:space="preserve">4.5. Списание технических средств с истекшим сроком использования  или выбывших из эксплуатации  до срока осуществляется по акту согласно инструкции по бюджетному учёту, утвержденную приказом МФ РФ  от 01.12.2010г. </w:t>
      </w:r>
      <w:r>
        <w:rPr>
          <w:b w:val="0"/>
          <w:bCs w:val="0"/>
          <w:lang w:val="en-GB"/>
        </w:rPr>
        <w:t>N</w:t>
      </w:r>
      <w:r w:rsidRPr="006A058C">
        <w:rPr>
          <w:b w:val="0"/>
          <w:bCs w:val="0"/>
        </w:rPr>
        <w:t xml:space="preserve"> 157- </w:t>
      </w:r>
      <w:r>
        <w:rPr>
          <w:b w:val="0"/>
          <w:bCs w:val="0"/>
          <w:lang w:val="en-GB"/>
        </w:rPr>
        <w:t>H</w:t>
      </w:r>
      <w:r>
        <w:rPr>
          <w:b w:val="0"/>
          <w:bCs w:val="0"/>
        </w:rPr>
        <w:t>.</w:t>
      </w: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</w:p>
    <w:p w:rsidR="00C02881" w:rsidRDefault="00C02881" w:rsidP="00C02881">
      <w:pPr>
        <w:pStyle w:val="2"/>
        <w:numPr>
          <w:ilvl w:val="0"/>
          <w:numId w:val="1"/>
        </w:numPr>
        <w:tabs>
          <w:tab w:val="left" w:pos="2640"/>
        </w:tabs>
        <w:jc w:val="center"/>
        <w:rPr>
          <w:sz w:val="32"/>
          <w:u w:val="single"/>
        </w:rPr>
      </w:pPr>
      <w:r>
        <w:rPr>
          <w:sz w:val="32"/>
          <w:u w:val="single"/>
        </w:rPr>
        <w:t>Особые случаи</w:t>
      </w:r>
    </w:p>
    <w:p w:rsidR="007A6A2B" w:rsidRDefault="007A6A2B" w:rsidP="007A6A2B">
      <w:pPr>
        <w:pStyle w:val="2"/>
        <w:tabs>
          <w:tab w:val="left" w:pos="2640"/>
        </w:tabs>
        <w:ind w:left="720"/>
        <w:rPr>
          <w:sz w:val="32"/>
          <w:u w:val="single"/>
        </w:rPr>
      </w:pPr>
    </w:p>
    <w:p w:rsidR="00C02881" w:rsidRDefault="00C02881" w:rsidP="00C02881">
      <w:pPr>
        <w:pStyle w:val="2"/>
        <w:numPr>
          <w:ilvl w:val="1"/>
          <w:numId w:val="1"/>
        </w:numPr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Услуга социальный пункт проката не предоставляется:</w:t>
      </w:r>
    </w:p>
    <w:p w:rsidR="00C02881" w:rsidRDefault="00C02881" w:rsidP="00C02881">
      <w:pPr>
        <w:pStyle w:val="2"/>
        <w:tabs>
          <w:tab w:val="left" w:pos="2640"/>
        </w:tabs>
        <w:rPr>
          <w:b w:val="0"/>
          <w:bCs w:val="0"/>
        </w:rPr>
      </w:pPr>
      <w:r>
        <w:rPr>
          <w:b w:val="0"/>
          <w:bCs w:val="0"/>
        </w:rPr>
        <w:t>- лицам, которые ранее ненадлежащим образом использовали техническое средство, что привело к его порче или утрате.</w:t>
      </w:r>
    </w:p>
    <w:p w:rsidR="00C02881" w:rsidRPr="00C02881" w:rsidRDefault="00C02881" w:rsidP="00C02881">
      <w:pPr>
        <w:pStyle w:val="2"/>
        <w:tabs>
          <w:tab w:val="left" w:pos="2640"/>
        </w:tabs>
        <w:rPr>
          <w:u w:val="single"/>
        </w:rPr>
      </w:pPr>
      <w:r>
        <w:rPr>
          <w:u w:val="single"/>
        </w:rPr>
        <w:t xml:space="preserve">    </w:t>
      </w:r>
    </w:p>
    <w:p w:rsidR="00C02881" w:rsidRPr="00C02881" w:rsidRDefault="00C02881" w:rsidP="00C02881">
      <w:pPr>
        <w:pStyle w:val="2"/>
        <w:tabs>
          <w:tab w:val="left" w:pos="2640"/>
        </w:tabs>
        <w:ind w:left="0"/>
        <w:rPr>
          <w:u w:val="single"/>
        </w:rPr>
      </w:pPr>
    </w:p>
    <w:p w:rsidR="00C02881" w:rsidRPr="00214126" w:rsidRDefault="00C02881" w:rsidP="00C02881">
      <w:pPr>
        <w:pStyle w:val="2"/>
        <w:tabs>
          <w:tab w:val="left" w:pos="2640"/>
        </w:tabs>
        <w:ind w:left="0"/>
        <w:rPr>
          <w:szCs w:val="28"/>
        </w:rPr>
      </w:pPr>
    </w:p>
    <w:tbl>
      <w:tblPr>
        <w:tblW w:w="10422" w:type="dxa"/>
        <w:tblLook w:val="01E0"/>
      </w:tblPr>
      <w:tblGrid>
        <w:gridCol w:w="10422"/>
      </w:tblGrid>
      <w:tr w:rsidR="00C02881" w:rsidRPr="009421DF" w:rsidTr="00937776">
        <w:trPr>
          <w:trHeight w:val="709"/>
        </w:trPr>
        <w:tc>
          <w:tcPr>
            <w:tcW w:w="10422" w:type="dxa"/>
          </w:tcPr>
          <w:p w:rsidR="00C02881" w:rsidRPr="00CD52C4" w:rsidRDefault="00C02881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81" w:rsidRPr="00CD52C4" w:rsidRDefault="00C02881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81" w:rsidRPr="00CD52C4" w:rsidRDefault="00C02881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81" w:rsidRDefault="00C02881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0F93" w:rsidRDefault="00A10F93" w:rsidP="00411160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881" w:rsidRPr="0024342F" w:rsidRDefault="00C02881" w:rsidP="00411160">
            <w:pPr>
              <w:tabs>
                <w:tab w:val="left" w:pos="3104"/>
              </w:tabs>
              <w:rPr>
                <w:lang w:val="ru-RU"/>
              </w:rPr>
            </w:pPr>
          </w:p>
        </w:tc>
      </w:tr>
    </w:tbl>
    <w:p w:rsidR="004E2E2C" w:rsidRDefault="004E2E2C">
      <w:pPr>
        <w:rPr>
          <w:lang w:val="ru-RU"/>
        </w:rPr>
      </w:pPr>
    </w:p>
    <w:p w:rsidR="00937776" w:rsidRDefault="00937776">
      <w:pPr>
        <w:rPr>
          <w:lang w:val="ru-RU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rPr>
          <w:szCs w:val="28"/>
        </w:rPr>
      </w:pPr>
      <w:r>
        <w:rPr>
          <w:szCs w:val="28"/>
        </w:rPr>
        <w:t xml:space="preserve">                                                         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szCs w:val="28"/>
        </w:rPr>
      </w:pPr>
      <w:r>
        <w:rPr>
          <w:szCs w:val="28"/>
        </w:rPr>
        <w:t xml:space="preserve">                                             </w:t>
      </w:r>
      <w:r w:rsidRPr="00CD52C4">
        <w:rPr>
          <w:szCs w:val="28"/>
        </w:rPr>
        <w:t>Договор № ____</w:t>
      </w: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  <w:r w:rsidRPr="00CD52C4">
        <w:rPr>
          <w:szCs w:val="28"/>
        </w:rPr>
        <w:t>о предоставлении услуги «Социальный пункт проката»</w:t>
      </w: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п. Шумячи                                                               «___»  __________ 201__г.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Default="00503E31" w:rsidP="00503E31">
      <w:pPr>
        <w:pStyle w:val="2"/>
        <w:tabs>
          <w:tab w:val="left" w:pos="2640"/>
        </w:tabs>
        <w:jc w:val="left"/>
        <w:rPr>
          <w:b w:val="0"/>
          <w:szCs w:val="28"/>
        </w:rPr>
      </w:pPr>
      <w:r>
        <w:rPr>
          <w:b w:val="0"/>
          <w:szCs w:val="28"/>
        </w:rPr>
        <w:t>Смоленское областное государственное бюджетное учреждение «Шумячский комплексный центр социального обслуживания населения»</w:t>
      </w:r>
      <w:r w:rsidR="00937776" w:rsidRPr="00CD52C4">
        <w:rPr>
          <w:b w:val="0"/>
          <w:szCs w:val="28"/>
        </w:rPr>
        <w:t xml:space="preserve">, в лице директора </w:t>
      </w:r>
      <w:r>
        <w:rPr>
          <w:b w:val="0"/>
          <w:szCs w:val="28"/>
        </w:rPr>
        <w:t>Логовичева Александра Александровича</w:t>
      </w:r>
      <w:r w:rsidR="00937776" w:rsidRPr="00CD52C4">
        <w:rPr>
          <w:b w:val="0"/>
          <w:szCs w:val="28"/>
        </w:rPr>
        <w:t xml:space="preserve">, действующего на основании Устава, с одной стороны, и                                                       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гр. ____________________________________________________________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_____________________________________________________________</w:t>
      </w:r>
      <w:r>
        <w:rPr>
          <w:b w:val="0"/>
          <w:szCs w:val="28"/>
        </w:rPr>
        <w:t>__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  <w:r w:rsidRPr="00CD52C4">
        <w:rPr>
          <w:b w:val="0"/>
          <w:szCs w:val="28"/>
        </w:rPr>
        <w:t xml:space="preserve">     </w:t>
      </w:r>
      <w:proofErr w:type="gramStart"/>
      <w:r w:rsidRPr="00CD52C4">
        <w:rPr>
          <w:b w:val="0"/>
          <w:szCs w:val="28"/>
        </w:rPr>
        <w:t>проживающий</w:t>
      </w:r>
      <w:proofErr w:type="gramEnd"/>
      <w:r w:rsidRPr="00CD52C4">
        <w:rPr>
          <w:b w:val="0"/>
          <w:szCs w:val="28"/>
        </w:rPr>
        <w:t xml:space="preserve"> по адресу _______________________________________</w:t>
      </w:r>
      <w:r>
        <w:rPr>
          <w:b w:val="0"/>
          <w:szCs w:val="28"/>
        </w:rPr>
        <w:t>___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  <w:r w:rsidRPr="00CD52C4">
        <w:rPr>
          <w:b w:val="0"/>
          <w:szCs w:val="28"/>
        </w:rPr>
        <w:t xml:space="preserve">    </w:t>
      </w:r>
      <w:proofErr w:type="gramStart"/>
      <w:r w:rsidRPr="00CD52C4">
        <w:rPr>
          <w:b w:val="0"/>
          <w:szCs w:val="28"/>
        </w:rPr>
        <w:t>(паспорт № ___________________,</w:t>
      </w:r>
      <w:r>
        <w:rPr>
          <w:b w:val="0"/>
          <w:szCs w:val="28"/>
        </w:rPr>
        <w:t xml:space="preserve">  </w:t>
      </w:r>
      <w:r w:rsidRPr="00CD52C4">
        <w:rPr>
          <w:b w:val="0"/>
          <w:szCs w:val="28"/>
        </w:rPr>
        <w:t xml:space="preserve"> в</w:t>
      </w:r>
      <w:r>
        <w:rPr>
          <w:b w:val="0"/>
          <w:szCs w:val="28"/>
        </w:rPr>
        <w:t>ыданный________________________</w:t>
      </w:r>
      <w:proofErr w:type="gramEnd"/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  <w:r w:rsidRPr="00CD52C4">
        <w:rPr>
          <w:b w:val="0"/>
          <w:szCs w:val="28"/>
        </w:rPr>
        <w:t xml:space="preserve">    _____________________________________ с другой стороны, заключили 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  <w:r>
        <w:rPr>
          <w:b w:val="0"/>
          <w:szCs w:val="28"/>
        </w:rPr>
        <w:t xml:space="preserve">   н</w:t>
      </w:r>
      <w:r w:rsidRPr="00CD52C4">
        <w:rPr>
          <w:b w:val="0"/>
          <w:szCs w:val="28"/>
        </w:rPr>
        <w:t>ас</w:t>
      </w:r>
      <w:r>
        <w:rPr>
          <w:b w:val="0"/>
          <w:szCs w:val="28"/>
        </w:rPr>
        <w:t>т</w:t>
      </w:r>
      <w:r w:rsidRPr="00CD52C4">
        <w:rPr>
          <w:b w:val="0"/>
          <w:szCs w:val="28"/>
        </w:rPr>
        <w:t>оящий договор о нижеследующем.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jc w:val="center"/>
        <w:rPr>
          <w:b w:val="0"/>
          <w:szCs w:val="28"/>
        </w:rPr>
      </w:pPr>
    </w:p>
    <w:p w:rsidR="00937776" w:rsidRPr="00CD52C4" w:rsidRDefault="00937776" w:rsidP="00937776">
      <w:pPr>
        <w:pStyle w:val="2"/>
        <w:numPr>
          <w:ilvl w:val="0"/>
          <w:numId w:val="4"/>
        </w:numPr>
        <w:tabs>
          <w:tab w:val="left" w:pos="2640"/>
        </w:tabs>
        <w:rPr>
          <w:szCs w:val="28"/>
        </w:rPr>
      </w:pPr>
      <w:r w:rsidRPr="00CD52C4">
        <w:rPr>
          <w:szCs w:val="28"/>
        </w:rPr>
        <w:t>Предмет договора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851"/>
        </w:tabs>
        <w:rPr>
          <w:b w:val="0"/>
          <w:szCs w:val="28"/>
        </w:rPr>
      </w:pPr>
      <w:r>
        <w:rPr>
          <w:b w:val="0"/>
          <w:szCs w:val="28"/>
        </w:rPr>
        <w:t>1.1. Уч</w:t>
      </w:r>
      <w:r w:rsidRPr="00CD52C4">
        <w:rPr>
          <w:b w:val="0"/>
          <w:szCs w:val="28"/>
        </w:rPr>
        <w:t>реждение выдает, а Потребитель Услуги принимает в пользование техническое средство    ________________________________________        в полной исправности.</w:t>
      </w: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  <w:r>
        <w:rPr>
          <w:b w:val="0"/>
          <w:szCs w:val="28"/>
        </w:rPr>
        <w:t xml:space="preserve">             </w:t>
      </w:r>
      <w:r w:rsidRPr="00CD52C4">
        <w:rPr>
          <w:b w:val="0"/>
          <w:szCs w:val="28"/>
        </w:rPr>
        <w:t xml:space="preserve">Потребитель Услуги. ___________________________________________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 xml:space="preserve">1.2. </w:t>
      </w:r>
      <w:r>
        <w:rPr>
          <w:b w:val="0"/>
          <w:szCs w:val="28"/>
        </w:rPr>
        <w:t xml:space="preserve"> </w:t>
      </w:r>
      <w:r w:rsidRPr="00CD52C4">
        <w:rPr>
          <w:b w:val="0"/>
          <w:szCs w:val="28"/>
        </w:rPr>
        <w:t>Исправность технического средства проведена в присутствии Потребителя услуги.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1.3.</w:t>
      </w:r>
      <w:r>
        <w:rPr>
          <w:b w:val="0"/>
          <w:szCs w:val="28"/>
        </w:rPr>
        <w:t xml:space="preserve">  </w:t>
      </w:r>
      <w:r w:rsidRPr="00CD52C4">
        <w:rPr>
          <w:b w:val="0"/>
          <w:szCs w:val="28"/>
        </w:rPr>
        <w:t xml:space="preserve"> Учреждение передает техническое сре</w:t>
      </w:r>
      <w:r>
        <w:rPr>
          <w:b w:val="0"/>
          <w:szCs w:val="28"/>
        </w:rPr>
        <w:t>д</w:t>
      </w:r>
      <w:r w:rsidRPr="00CD52C4">
        <w:rPr>
          <w:b w:val="0"/>
          <w:szCs w:val="28"/>
        </w:rPr>
        <w:t xml:space="preserve">ство </w:t>
      </w:r>
      <w:r>
        <w:rPr>
          <w:b w:val="0"/>
          <w:szCs w:val="28"/>
        </w:rPr>
        <w:t xml:space="preserve">Потребителю </w:t>
      </w:r>
      <w:r w:rsidRPr="00CD52C4">
        <w:rPr>
          <w:b w:val="0"/>
          <w:szCs w:val="28"/>
        </w:rPr>
        <w:t>по договору проката</w:t>
      </w:r>
      <w:r>
        <w:rPr>
          <w:b w:val="0"/>
          <w:szCs w:val="28"/>
        </w:rPr>
        <w:t xml:space="preserve"> бесплатно на реабилитационный период.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  <w:r w:rsidRPr="00CD52C4">
        <w:rPr>
          <w:szCs w:val="28"/>
        </w:rPr>
        <w:t xml:space="preserve">2. Обязательства сторон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F03BFB" w:rsidRDefault="00937776" w:rsidP="00937776">
      <w:pPr>
        <w:pStyle w:val="2"/>
        <w:tabs>
          <w:tab w:val="left" w:pos="2640"/>
        </w:tabs>
        <w:rPr>
          <w:szCs w:val="28"/>
        </w:rPr>
      </w:pPr>
      <w:r w:rsidRPr="00F03BFB">
        <w:rPr>
          <w:szCs w:val="28"/>
        </w:rPr>
        <w:t>2.1. Обязанности Потребителя  Услуги: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2.1.1. Потребитель Услуги обязуется поддерживать  техническое средство в исправном состоянии, пользоваться техническим средством  в соответствии с его назначением, не закладывать, не производить разборку и ремонт технического средства самостоятельно.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2.1.2. По истечении  срока действия  договора или при его досрочном  расторжении потребитель Услуги  обязан вернуть  техническое средство  Учреждению в исправном состоянии с учетом естественного износа.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2.1.3. Потребитель Услуги несет материальную ответственность</w:t>
      </w:r>
      <w:r>
        <w:rPr>
          <w:b w:val="0"/>
          <w:szCs w:val="28"/>
        </w:rPr>
        <w:t xml:space="preserve"> </w:t>
      </w:r>
      <w:r w:rsidRPr="00CD52C4">
        <w:rPr>
          <w:b w:val="0"/>
          <w:szCs w:val="28"/>
        </w:rPr>
        <w:t>за утрату или повреждение взятого им     технического средства  в зависимости от сложности  повреждения  и степени износа технического средства.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>
        <w:rPr>
          <w:b w:val="0"/>
          <w:szCs w:val="28"/>
        </w:rPr>
        <w:t>2.1.4</w:t>
      </w:r>
      <w:r w:rsidRPr="00CD52C4">
        <w:rPr>
          <w:b w:val="0"/>
          <w:szCs w:val="28"/>
        </w:rPr>
        <w:t xml:space="preserve">. </w:t>
      </w:r>
      <w:r>
        <w:rPr>
          <w:b w:val="0"/>
          <w:szCs w:val="28"/>
        </w:rPr>
        <w:t xml:space="preserve"> </w:t>
      </w:r>
      <w:r w:rsidRPr="00CD52C4">
        <w:rPr>
          <w:b w:val="0"/>
          <w:szCs w:val="28"/>
        </w:rPr>
        <w:t>При утра</w:t>
      </w:r>
      <w:r>
        <w:rPr>
          <w:b w:val="0"/>
          <w:szCs w:val="28"/>
        </w:rPr>
        <w:t>те предметов проката удерживает</w:t>
      </w:r>
      <w:r w:rsidRPr="00CD52C4">
        <w:rPr>
          <w:b w:val="0"/>
          <w:szCs w:val="28"/>
        </w:rPr>
        <w:t>ся их полная стоимость.</w:t>
      </w:r>
    </w:p>
    <w:p w:rsidR="00937776" w:rsidRPr="00F03BFB" w:rsidRDefault="00937776" w:rsidP="00937776">
      <w:pPr>
        <w:pStyle w:val="2"/>
        <w:tabs>
          <w:tab w:val="left" w:pos="2640"/>
        </w:tabs>
        <w:rPr>
          <w:szCs w:val="28"/>
        </w:rPr>
      </w:pPr>
      <w:r w:rsidRPr="00F03BFB">
        <w:rPr>
          <w:szCs w:val="28"/>
        </w:rPr>
        <w:t>2.2. Обязанности  Учреждения: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2.2.1. Предоставить техническое средство без недостатков, свободным  от прав третьих лиц.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 xml:space="preserve">2.2.2.В случае выхода из </w:t>
      </w:r>
      <w:r>
        <w:rPr>
          <w:b w:val="0"/>
          <w:szCs w:val="28"/>
        </w:rPr>
        <w:t>с</w:t>
      </w:r>
      <w:r w:rsidRPr="00CD52C4">
        <w:rPr>
          <w:b w:val="0"/>
          <w:szCs w:val="28"/>
        </w:rPr>
        <w:t xml:space="preserve">троя технического средства </w:t>
      </w:r>
      <w:r>
        <w:rPr>
          <w:b w:val="0"/>
          <w:szCs w:val="28"/>
        </w:rPr>
        <w:t xml:space="preserve"> </w:t>
      </w:r>
      <w:r w:rsidRPr="00CD52C4">
        <w:rPr>
          <w:b w:val="0"/>
          <w:szCs w:val="28"/>
        </w:rPr>
        <w:t xml:space="preserve">(не по вине Потребителя), переданного   во временное пользование, Учреждение </w:t>
      </w:r>
      <w:r w:rsidRPr="00CD52C4">
        <w:rPr>
          <w:b w:val="0"/>
          <w:szCs w:val="28"/>
        </w:rPr>
        <w:lastRenderedPageBreak/>
        <w:t xml:space="preserve">обязано заменить вышедшее из </w:t>
      </w:r>
      <w:r>
        <w:rPr>
          <w:b w:val="0"/>
          <w:szCs w:val="28"/>
        </w:rPr>
        <w:t>строя техническое средство</w:t>
      </w:r>
      <w:r w:rsidRPr="00CD52C4">
        <w:rPr>
          <w:b w:val="0"/>
          <w:szCs w:val="28"/>
        </w:rPr>
        <w:t xml:space="preserve">  другим, имеющимся в наличии, однородным и  исправным или устранить недостатки на месте.</w:t>
      </w:r>
    </w:p>
    <w:p w:rsidR="00937776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 xml:space="preserve">   При отсутствии возможности замены технического средства, договор автоматически а</w:t>
      </w:r>
      <w:r>
        <w:rPr>
          <w:b w:val="0"/>
          <w:szCs w:val="28"/>
        </w:rPr>
        <w:t>н</w:t>
      </w:r>
      <w:r w:rsidRPr="00CD52C4">
        <w:rPr>
          <w:b w:val="0"/>
          <w:szCs w:val="28"/>
        </w:rPr>
        <w:t>нулируется. Техническое средство, возвращается Учреждению</w:t>
      </w:r>
      <w:r>
        <w:rPr>
          <w:b w:val="0"/>
          <w:szCs w:val="28"/>
        </w:rPr>
        <w:t>.</w:t>
      </w:r>
      <w:r w:rsidRPr="00CD52C4">
        <w:rPr>
          <w:b w:val="0"/>
          <w:szCs w:val="28"/>
        </w:rPr>
        <w:t xml:space="preserve">   Если повреждение явилось следствием нарушения  Потребителем услуги правил эксплуатации и содержания технического средства, Потребитель Услуги осуществляет ремонт и транспортировку технического средства самостоятельно, за с</w:t>
      </w:r>
      <w:r>
        <w:rPr>
          <w:b w:val="0"/>
          <w:szCs w:val="28"/>
        </w:rPr>
        <w:t>в</w:t>
      </w:r>
      <w:r w:rsidRPr="00CD52C4">
        <w:rPr>
          <w:b w:val="0"/>
          <w:szCs w:val="28"/>
        </w:rPr>
        <w:t xml:space="preserve">ой счет.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 xml:space="preserve">   Если техническое средство не подлежит  ремонту, с Потребителя </w:t>
      </w:r>
      <w:proofErr w:type="spellStart"/>
      <w:r w:rsidRPr="00CD52C4">
        <w:rPr>
          <w:b w:val="0"/>
          <w:szCs w:val="28"/>
        </w:rPr>
        <w:t>Услги</w:t>
      </w:r>
      <w:proofErr w:type="spellEnd"/>
      <w:r w:rsidRPr="00CD52C4">
        <w:rPr>
          <w:b w:val="0"/>
          <w:szCs w:val="28"/>
        </w:rPr>
        <w:t xml:space="preserve"> удерживается стоимость частично или полностью в зависимости от степени поломки  и износа технического средства.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Pr="00937776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  <w:r w:rsidRPr="00CD52C4">
        <w:rPr>
          <w:szCs w:val="28"/>
        </w:rPr>
        <w:t xml:space="preserve">3. Ответственность сторон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3.1.  За неисполнение или ненадлежащее исполнение настоящего договора стороны несут ответственность в соответствии с действующим законодательством.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3.2. Стороны освобождаются от ответственности за частичное или полное неисполнение обязательств по настоящему договору, если такое  неисполнение яв</w:t>
      </w:r>
      <w:r>
        <w:rPr>
          <w:b w:val="0"/>
          <w:szCs w:val="28"/>
        </w:rPr>
        <w:t>и</w:t>
      </w:r>
      <w:r w:rsidRPr="00CD52C4">
        <w:rPr>
          <w:b w:val="0"/>
          <w:szCs w:val="28"/>
        </w:rPr>
        <w:t>лос</w:t>
      </w:r>
      <w:r w:rsidR="00542843">
        <w:rPr>
          <w:b w:val="0"/>
          <w:szCs w:val="28"/>
        </w:rPr>
        <w:t>ь следствием обстоятельств непре</w:t>
      </w:r>
      <w:r w:rsidRPr="00CD52C4">
        <w:rPr>
          <w:b w:val="0"/>
          <w:szCs w:val="28"/>
        </w:rPr>
        <w:t>одол</w:t>
      </w:r>
      <w:r>
        <w:rPr>
          <w:b w:val="0"/>
          <w:szCs w:val="28"/>
        </w:rPr>
        <w:t>и</w:t>
      </w:r>
      <w:r w:rsidRPr="00CD52C4">
        <w:rPr>
          <w:b w:val="0"/>
          <w:szCs w:val="28"/>
        </w:rPr>
        <w:t>мой силы, при условии, что сторона, не исполнившая обязательство, в разумный срок уведомила другую сторону в письменной форме о наступлении обстоятельств не</w:t>
      </w:r>
      <w:r>
        <w:rPr>
          <w:b w:val="0"/>
          <w:szCs w:val="28"/>
        </w:rPr>
        <w:t>пре</w:t>
      </w:r>
      <w:r w:rsidRPr="00CD52C4">
        <w:rPr>
          <w:b w:val="0"/>
          <w:szCs w:val="28"/>
        </w:rPr>
        <w:t>одолимой силы.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  <w:r w:rsidRPr="00CD52C4">
        <w:rPr>
          <w:szCs w:val="28"/>
        </w:rPr>
        <w:t xml:space="preserve">4. Срок договора 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>
        <w:rPr>
          <w:b w:val="0"/>
          <w:szCs w:val="28"/>
        </w:rPr>
        <w:t>4.1. Настоящи</w:t>
      </w:r>
      <w:r w:rsidRPr="00CD52C4">
        <w:rPr>
          <w:b w:val="0"/>
          <w:szCs w:val="28"/>
        </w:rPr>
        <w:t>й договор</w:t>
      </w:r>
      <w:r>
        <w:rPr>
          <w:b w:val="0"/>
          <w:szCs w:val="28"/>
        </w:rPr>
        <w:t xml:space="preserve"> заключен сроком </w:t>
      </w:r>
      <w:proofErr w:type="gramStart"/>
      <w:r>
        <w:rPr>
          <w:b w:val="0"/>
          <w:szCs w:val="28"/>
        </w:rPr>
        <w:t>с</w:t>
      </w:r>
      <w:proofErr w:type="gramEnd"/>
      <w:r>
        <w:rPr>
          <w:b w:val="0"/>
          <w:szCs w:val="28"/>
        </w:rPr>
        <w:t xml:space="preserve"> __________ </w:t>
      </w:r>
      <w:proofErr w:type="gramStart"/>
      <w:r>
        <w:rPr>
          <w:b w:val="0"/>
          <w:szCs w:val="28"/>
        </w:rPr>
        <w:t>на</w:t>
      </w:r>
      <w:proofErr w:type="gramEnd"/>
      <w:r>
        <w:rPr>
          <w:b w:val="0"/>
          <w:szCs w:val="28"/>
        </w:rPr>
        <w:t xml:space="preserve"> период реабилитации.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4.2. Учре</w:t>
      </w:r>
      <w:r>
        <w:rPr>
          <w:b w:val="0"/>
          <w:szCs w:val="28"/>
        </w:rPr>
        <w:t>ж</w:t>
      </w:r>
      <w:r w:rsidRPr="00CD52C4">
        <w:rPr>
          <w:b w:val="0"/>
          <w:szCs w:val="28"/>
        </w:rPr>
        <w:t>дение может представить требование о досрочном расторжении договора: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1) если Потребитель услуги  пользуется имуществом не в соответствии с договором или назначением имущества;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 xml:space="preserve">2) если Потребитель  услуги умышленно или по неосторожности   ухудшает состояние имущества. </w:t>
      </w:r>
    </w:p>
    <w:p w:rsidR="00937776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4.3. Потребитель услуги вправе отказаться от договора  в любое время.</w:t>
      </w:r>
    </w:p>
    <w:p w:rsidR="00A10F93" w:rsidRDefault="00A10F93" w:rsidP="00937776">
      <w:pPr>
        <w:pStyle w:val="2"/>
        <w:tabs>
          <w:tab w:val="left" w:pos="2640"/>
        </w:tabs>
        <w:jc w:val="center"/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  <w:r w:rsidRPr="001678BA">
        <w:rPr>
          <w:szCs w:val="28"/>
        </w:rPr>
        <w:t>5</w:t>
      </w:r>
      <w:r w:rsidRPr="00CD52C4">
        <w:rPr>
          <w:szCs w:val="28"/>
        </w:rPr>
        <w:t>.Заключительные положения</w:t>
      </w: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5.1. Все вопросы, не у</w:t>
      </w:r>
      <w:r>
        <w:rPr>
          <w:b w:val="0"/>
          <w:szCs w:val="28"/>
        </w:rPr>
        <w:t>ре</w:t>
      </w:r>
      <w:r w:rsidRPr="00CD52C4">
        <w:rPr>
          <w:b w:val="0"/>
          <w:szCs w:val="28"/>
        </w:rPr>
        <w:t>гулированные настоящим договором, разрешаются сторонами путем переговоров.  При не</w:t>
      </w:r>
      <w:r w:rsidR="00542843">
        <w:rPr>
          <w:b w:val="0"/>
          <w:szCs w:val="28"/>
        </w:rPr>
        <w:t xml:space="preserve"> </w:t>
      </w:r>
      <w:r w:rsidRPr="00CD52C4">
        <w:rPr>
          <w:b w:val="0"/>
          <w:szCs w:val="28"/>
        </w:rPr>
        <w:t>достижени</w:t>
      </w:r>
      <w:r>
        <w:rPr>
          <w:b w:val="0"/>
          <w:szCs w:val="28"/>
        </w:rPr>
        <w:t>и</w:t>
      </w:r>
      <w:r w:rsidRPr="00CD52C4">
        <w:rPr>
          <w:b w:val="0"/>
          <w:szCs w:val="28"/>
        </w:rPr>
        <w:t xml:space="preserve"> согласия путем переговоров споры</w:t>
      </w:r>
      <w:r>
        <w:rPr>
          <w:b w:val="0"/>
          <w:szCs w:val="28"/>
        </w:rPr>
        <w:t xml:space="preserve"> разрешаются в судебном порядке.</w:t>
      </w:r>
    </w:p>
    <w:p w:rsidR="00937776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t>5.2. Любые изменения и дополнения к настоящему договору действительн</w:t>
      </w:r>
      <w:r w:rsidR="00542843">
        <w:rPr>
          <w:b w:val="0"/>
          <w:szCs w:val="28"/>
        </w:rPr>
        <w:t>ы, при условии, если они соверше</w:t>
      </w:r>
      <w:r w:rsidRPr="00CD52C4">
        <w:rPr>
          <w:b w:val="0"/>
          <w:szCs w:val="28"/>
        </w:rPr>
        <w:t>ны в письменной форме  и подписаны уполномоченными на то представителями сторон.</w:t>
      </w:r>
    </w:p>
    <w:p w:rsidR="00937776" w:rsidRPr="00CD52C4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  <w:r w:rsidRPr="00CD52C4">
        <w:rPr>
          <w:b w:val="0"/>
          <w:szCs w:val="28"/>
        </w:rPr>
        <w:lastRenderedPageBreak/>
        <w:t>5.3. Н</w:t>
      </w:r>
      <w:r w:rsidR="00542843">
        <w:rPr>
          <w:b w:val="0"/>
          <w:szCs w:val="28"/>
        </w:rPr>
        <w:t>а</w:t>
      </w:r>
      <w:r w:rsidRPr="00CD52C4">
        <w:rPr>
          <w:b w:val="0"/>
          <w:szCs w:val="28"/>
        </w:rPr>
        <w:t>стоящий договор составлен в двух экзем</w:t>
      </w:r>
      <w:r w:rsidR="00542843">
        <w:rPr>
          <w:b w:val="0"/>
          <w:szCs w:val="28"/>
        </w:rPr>
        <w:t>п</w:t>
      </w:r>
      <w:r w:rsidRPr="00CD52C4">
        <w:rPr>
          <w:b w:val="0"/>
          <w:szCs w:val="28"/>
        </w:rPr>
        <w:t xml:space="preserve">лярах, идентичных и </w:t>
      </w:r>
      <w:r>
        <w:rPr>
          <w:b w:val="0"/>
          <w:szCs w:val="28"/>
        </w:rPr>
        <w:t>и</w:t>
      </w:r>
      <w:r w:rsidRPr="00CD52C4">
        <w:rPr>
          <w:b w:val="0"/>
          <w:szCs w:val="28"/>
        </w:rPr>
        <w:t>меющих одинаковую  юридическую силу. У каждой из сторон хранится по одному экземпляру.</w:t>
      </w:r>
    </w:p>
    <w:p w:rsidR="00937776" w:rsidRDefault="00937776" w:rsidP="00937776">
      <w:pPr>
        <w:pStyle w:val="2"/>
        <w:tabs>
          <w:tab w:val="left" w:pos="2640"/>
        </w:tabs>
        <w:rPr>
          <w:b w:val="0"/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ind w:left="0"/>
        <w:rPr>
          <w:b w:val="0"/>
          <w:szCs w:val="28"/>
        </w:rPr>
      </w:pPr>
    </w:p>
    <w:p w:rsidR="00937776" w:rsidRPr="00CD52C4" w:rsidRDefault="00937776" w:rsidP="00937776">
      <w:pPr>
        <w:pStyle w:val="2"/>
        <w:numPr>
          <w:ilvl w:val="0"/>
          <w:numId w:val="3"/>
        </w:numPr>
        <w:tabs>
          <w:tab w:val="left" w:pos="2640"/>
        </w:tabs>
        <w:rPr>
          <w:szCs w:val="28"/>
        </w:rPr>
      </w:pPr>
      <w:r w:rsidRPr="00CD52C4">
        <w:rPr>
          <w:szCs w:val="28"/>
        </w:rPr>
        <w:t xml:space="preserve">Почтовые адреса и реквизиты сторон </w:t>
      </w:r>
    </w:p>
    <w:p w:rsidR="00937776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Pr="00CD52C4" w:rsidRDefault="00937776" w:rsidP="00937776">
      <w:pPr>
        <w:pStyle w:val="2"/>
        <w:tabs>
          <w:tab w:val="left" w:pos="2640"/>
        </w:tabs>
        <w:jc w:val="center"/>
        <w:rPr>
          <w:szCs w:val="28"/>
        </w:rPr>
      </w:pPr>
    </w:p>
    <w:p w:rsidR="00937776" w:rsidRPr="00CD52C4" w:rsidRDefault="00937776" w:rsidP="00937776">
      <w:pPr>
        <w:rPr>
          <w:b/>
          <w:sz w:val="28"/>
          <w:szCs w:val="28"/>
          <w:lang w:val="ru-RU"/>
        </w:rPr>
      </w:pPr>
      <w:r w:rsidRPr="00CD52C4">
        <w:rPr>
          <w:b/>
          <w:sz w:val="28"/>
          <w:szCs w:val="28"/>
          <w:lang w:val="ru-RU"/>
        </w:rPr>
        <w:t xml:space="preserve"> Потребитель услуги</w:t>
      </w:r>
      <w:r w:rsidRPr="00CD52C4">
        <w:rPr>
          <w:b/>
          <w:sz w:val="28"/>
          <w:szCs w:val="28"/>
        </w:rPr>
        <w:t xml:space="preserve">                                                Учреждение</w:t>
      </w:r>
    </w:p>
    <w:p w:rsidR="00937776" w:rsidRPr="00CD52C4" w:rsidRDefault="00937776" w:rsidP="00937776">
      <w:pPr>
        <w:jc w:val="center"/>
        <w:rPr>
          <w:b/>
          <w:color w:val="FF0000"/>
          <w:sz w:val="28"/>
          <w:szCs w:val="28"/>
        </w:rPr>
      </w:pPr>
      <w:r w:rsidRPr="00CD52C4">
        <w:rPr>
          <w:b/>
          <w:color w:val="FF0000"/>
          <w:sz w:val="28"/>
          <w:szCs w:val="28"/>
        </w:rPr>
        <w:t xml:space="preserve">                                                                          </w:t>
      </w:r>
    </w:p>
    <w:tbl>
      <w:tblPr>
        <w:tblW w:w="10422" w:type="dxa"/>
        <w:tblLook w:val="01E0"/>
      </w:tblPr>
      <w:tblGrid>
        <w:gridCol w:w="4928"/>
        <w:gridCol w:w="5494"/>
      </w:tblGrid>
      <w:tr w:rsidR="00937776" w:rsidRPr="00CD52C4" w:rsidTr="00EA44C1">
        <w:trPr>
          <w:trHeight w:val="993"/>
        </w:trPr>
        <w:tc>
          <w:tcPr>
            <w:tcW w:w="4928" w:type="dxa"/>
          </w:tcPr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CD52C4">
              <w:rPr>
                <w:sz w:val="28"/>
                <w:szCs w:val="28"/>
                <w:lang w:val="ru-RU"/>
              </w:rPr>
              <w:t xml:space="preserve"> </w:t>
            </w:r>
          </w:p>
          <w:p w:rsidR="00937776" w:rsidRPr="00CD52C4" w:rsidRDefault="00937776" w:rsidP="00EA44C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(адрес регистрации)</w:t>
            </w: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Default="00937776" w:rsidP="00EA44C1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  <w:r w:rsidRPr="00CD52C4">
              <w:rPr>
                <w:sz w:val="28"/>
                <w:szCs w:val="28"/>
                <w:lang w:val="ru-RU"/>
              </w:rPr>
              <w:t>Подпись</w:t>
            </w:r>
            <w:r>
              <w:rPr>
                <w:sz w:val="28"/>
                <w:szCs w:val="28"/>
                <w:lang w:val="ru-RU"/>
              </w:rPr>
              <w:t>______________</w:t>
            </w:r>
          </w:p>
          <w:p w:rsidR="00937776" w:rsidRPr="00CD52C4" w:rsidRDefault="00937776" w:rsidP="00EA44C1">
            <w:pPr>
              <w:pBdr>
                <w:bottom w:val="single" w:sz="12" w:space="1" w:color="auto"/>
              </w:pBd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  <w:r w:rsidRPr="00CD52C4">
              <w:rPr>
                <w:sz w:val="28"/>
                <w:szCs w:val="28"/>
                <w:lang w:val="ru-RU"/>
              </w:rPr>
              <w:t xml:space="preserve">                    (Ф.И.О.)</w:t>
            </w:r>
          </w:p>
          <w:p w:rsidR="00937776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</w:p>
          <w:p w:rsidR="00937776" w:rsidRPr="00CD52C4" w:rsidRDefault="00937776" w:rsidP="00EA44C1">
            <w:pPr>
              <w:jc w:val="both"/>
              <w:rPr>
                <w:sz w:val="28"/>
                <w:szCs w:val="28"/>
                <w:lang w:val="ru-RU"/>
              </w:rPr>
            </w:pPr>
            <w:r w:rsidRPr="00CD52C4">
              <w:rPr>
                <w:sz w:val="28"/>
                <w:szCs w:val="28"/>
                <w:lang w:val="ru-RU"/>
              </w:rPr>
              <w:t>Второй экземпляр получил на руки:</w:t>
            </w:r>
          </w:p>
        </w:tc>
        <w:tc>
          <w:tcPr>
            <w:tcW w:w="5494" w:type="dxa"/>
          </w:tcPr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216410 Смоленская область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п. Шумячи 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л. Советской Армии д.24</w:t>
            </w:r>
          </w:p>
          <w:p w:rsidR="00937776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бюджета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финансов Смоленской области  </w:t>
            </w:r>
          </w:p>
          <w:p w:rsidR="00937776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СОГБУ «Шумячский КЦСОН» 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/с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806201320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ГРКЦ  ГУ  Банка России по Смоленской обл. г. Смоленск</w:t>
            </w:r>
            <w:proofErr w:type="gramEnd"/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/счет 40601810766143000585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БИК 046614001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ИНН 6703004440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>КПП 673001001</w:t>
            </w:r>
          </w:p>
          <w:p w:rsidR="00937776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Pr="001678BA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 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52C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____________________А.А. Логовичев  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«_____»  ____________________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  </w:t>
            </w:r>
            <w:r w:rsidRPr="00CD52C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г.</w:t>
            </w:r>
          </w:p>
          <w:p w:rsidR="00937776" w:rsidRPr="00CD52C4" w:rsidRDefault="00937776" w:rsidP="00EA44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2C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М.П.</w:t>
            </w: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776" w:rsidRPr="00CD52C4" w:rsidRDefault="00937776" w:rsidP="00EA44C1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7776" w:rsidRDefault="00937776" w:rsidP="00937776">
      <w:pPr>
        <w:pStyle w:val="2"/>
        <w:tabs>
          <w:tab w:val="left" w:pos="5954"/>
        </w:tabs>
        <w:ind w:left="0"/>
        <w:rPr>
          <w:b w:val="0"/>
        </w:rPr>
      </w:pPr>
      <w:r w:rsidRPr="00950716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</w:t>
      </w:r>
    </w:p>
    <w:p w:rsidR="00937776" w:rsidRDefault="00937776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A10F93" w:rsidRDefault="00A10F93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937776" w:rsidRDefault="00937776" w:rsidP="00937776">
      <w:pPr>
        <w:pStyle w:val="2"/>
        <w:tabs>
          <w:tab w:val="left" w:pos="5954"/>
        </w:tabs>
        <w:ind w:left="0"/>
        <w:rPr>
          <w:b w:val="0"/>
        </w:rPr>
      </w:pPr>
    </w:p>
    <w:p w:rsidR="00937776" w:rsidRPr="00950716" w:rsidRDefault="00937776" w:rsidP="00937776">
      <w:pPr>
        <w:pStyle w:val="2"/>
        <w:ind w:left="0"/>
        <w:jc w:val="center"/>
      </w:pPr>
      <w:r>
        <w:rPr>
          <w:b w:val="0"/>
        </w:rPr>
        <w:lastRenderedPageBreak/>
        <w:t xml:space="preserve">                                           </w:t>
      </w:r>
      <w:r w:rsidRPr="00950716">
        <w:rPr>
          <w:b w:val="0"/>
        </w:rPr>
        <w:t xml:space="preserve">Директору </w:t>
      </w:r>
      <w:proofErr w:type="gramStart"/>
      <w:r w:rsidRPr="00950716">
        <w:rPr>
          <w:b w:val="0"/>
        </w:rPr>
        <w:t>Смоленского</w:t>
      </w:r>
      <w:proofErr w:type="gramEnd"/>
      <w:r w:rsidRPr="00950716">
        <w:rPr>
          <w:b w:val="0"/>
        </w:rPr>
        <w:t xml:space="preserve"> областного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</w:t>
      </w:r>
      <w:r w:rsidRPr="00950716">
        <w:rPr>
          <w:b w:val="0"/>
        </w:rPr>
        <w:t>государс</w:t>
      </w:r>
      <w:r>
        <w:rPr>
          <w:b w:val="0"/>
        </w:rPr>
        <w:t>т</w:t>
      </w:r>
      <w:r w:rsidRPr="00950716">
        <w:rPr>
          <w:b w:val="0"/>
        </w:rPr>
        <w:t>венного бюджетного</w:t>
      </w:r>
      <w:r>
        <w:rPr>
          <w:b w:val="0"/>
        </w:rPr>
        <w:t xml:space="preserve"> </w:t>
      </w:r>
      <w:r w:rsidRPr="00950716">
        <w:rPr>
          <w:b w:val="0"/>
        </w:rPr>
        <w:t>учреждения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</w:t>
      </w:r>
      <w:r w:rsidRPr="00950716">
        <w:rPr>
          <w:b w:val="0"/>
        </w:rPr>
        <w:t>«Шумячский комплексный центр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           </w:t>
      </w:r>
      <w:r w:rsidRPr="00950716">
        <w:rPr>
          <w:b w:val="0"/>
        </w:rPr>
        <w:t>социального обслуживания населения»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</w:t>
      </w:r>
      <w:r w:rsidRPr="00950716">
        <w:rPr>
          <w:b w:val="0"/>
        </w:rPr>
        <w:t xml:space="preserve">А.А. </w:t>
      </w:r>
      <w:proofErr w:type="spellStart"/>
      <w:r w:rsidRPr="00950716">
        <w:rPr>
          <w:b w:val="0"/>
        </w:rPr>
        <w:t>Логовичеву</w:t>
      </w:r>
      <w:proofErr w:type="spellEnd"/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             </w:t>
      </w:r>
      <w:r w:rsidRPr="00950716">
        <w:rPr>
          <w:b w:val="0"/>
        </w:rPr>
        <w:t xml:space="preserve">от </w:t>
      </w:r>
      <w:r>
        <w:rPr>
          <w:b w:val="0"/>
        </w:rPr>
        <w:t xml:space="preserve">  ______________________________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              </w:t>
      </w:r>
      <w:r w:rsidRPr="00950716">
        <w:rPr>
          <w:b w:val="0"/>
        </w:rPr>
        <w:t>категория:_______________________</w:t>
      </w:r>
      <w:r>
        <w:rPr>
          <w:b w:val="0"/>
        </w:rPr>
        <w:t>__</w:t>
      </w:r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</w:t>
      </w:r>
      <w:r w:rsidRPr="00950716">
        <w:rPr>
          <w:b w:val="0"/>
        </w:rPr>
        <w:t>зарегистрирован  по адресу</w:t>
      </w:r>
      <w:proofErr w:type="gramStart"/>
      <w:r w:rsidRPr="00950716">
        <w:rPr>
          <w:b w:val="0"/>
        </w:rPr>
        <w:t xml:space="preserve"> :</w:t>
      </w:r>
      <w:proofErr w:type="gramEnd"/>
    </w:p>
    <w:p w:rsidR="00937776" w:rsidRPr="00950716" w:rsidRDefault="00937776" w:rsidP="00937776">
      <w:pPr>
        <w:pStyle w:val="2"/>
        <w:tabs>
          <w:tab w:val="left" w:pos="5954"/>
        </w:tabs>
        <w:jc w:val="center"/>
        <w:rPr>
          <w:b w:val="0"/>
        </w:rPr>
      </w:pPr>
      <w:r>
        <w:rPr>
          <w:b w:val="0"/>
        </w:rPr>
        <w:t xml:space="preserve">                                             </w:t>
      </w:r>
      <w:r w:rsidRPr="00950716">
        <w:rPr>
          <w:b w:val="0"/>
        </w:rPr>
        <w:t>_________________________________</w:t>
      </w:r>
    </w:p>
    <w:p w:rsidR="00937776" w:rsidRDefault="00937776" w:rsidP="00937776">
      <w:pPr>
        <w:pStyle w:val="2"/>
        <w:tabs>
          <w:tab w:val="left" w:pos="2640"/>
        </w:tabs>
        <w:jc w:val="right"/>
        <w:rPr>
          <w:b w:val="0"/>
        </w:rPr>
      </w:pPr>
    </w:p>
    <w:p w:rsidR="00937776" w:rsidRPr="00950716" w:rsidRDefault="00937776" w:rsidP="00937776">
      <w:pPr>
        <w:pStyle w:val="2"/>
        <w:tabs>
          <w:tab w:val="left" w:pos="2640"/>
        </w:tabs>
        <w:jc w:val="center"/>
        <w:rPr>
          <w:b w:val="0"/>
        </w:rPr>
      </w:pPr>
      <w:r w:rsidRPr="00937776">
        <w:rPr>
          <w:b w:val="0"/>
          <w:bCs w:val="0"/>
        </w:rPr>
        <w:t xml:space="preserve"> </w:t>
      </w:r>
      <w:r>
        <w:rPr>
          <w:b w:val="0"/>
          <w:bCs w:val="0"/>
        </w:rPr>
        <w:t>ЗАЯВЛЕНИЕ</w:t>
      </w: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  <w:r>
        <w:rPr>
          <w:b w:val="0"/>
          <w:bCs w:val="0"/>
        </w:rPr>
        <w:t>Прошу предоставить в прокат техническое средство _____________________________________________________,</w:t>
      </w: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  <w:r>
        <w:rPr>
          <w:b w:val="0"/>
          <w:bCs w:val="0"/>
        </w:rPr>
        <w:t xml:space="preserve">на   срок с «____» _____________ </w:t>
      </w:r>
      <w:r w:rsidRPr="00F525C3">
        <w:rPr>
          <w:b w:val="0"/>
          <w:bCs w:val="0"/>
          <w:u w:val="single"/>
        </w:rPr>
        <w:t>201   г.</w:t>
      </w:r>
      <w:r>
        <w:rPr>
          <w:b w:val="0"/>
          <w:bCs w:val="0"/>
          <w:u w:val="single"/>
        </w:rPr>
        <w:t xml:space="preserve">  </w:t>
      </w:r>
      <w:r>
        <w:rPr>
          <w:b w:val="0"/>
          <w:bCs w:val="0"/>
        </w:rPr>
        <w:t xml:space="preserve">  на период реабилитации. </w:t>
      </w:r>
      <w:r w:rsidRPr="00F525C3">
        <w:rPr>
          <w:b w:val="0"/>
          <w:bCs w:val="0"/>
        </w:rPr>
        <w:t>Обязуюсь  бережно  относит</w:t>
      </w:r>
      <w:r>
        <w:rPr>
          <w:b w:val="0"/>
          <w:bCs w:val="0"/>
        </w:rPr>
        <w:t>ь</w:t>
      </w:r>
      <w:r w:rsidRPr="00F525C3">
        <w:rPr>
          <w:b w:val="0"/>
          <w:bCs w:val="0"/>
        </w:rPr>
        <w:t>с</w:t>
      </w:r>
      <w:r>
        <w:rPr>
          <w:b w:val="0"/>
          <w:bCs w:val="0"/>
        </w:rPr>
        <w:t>я к имуществу, верну</w:t>
      </w:r>
      <w:r w:rsidRPr="00F525C3">
        <w:rPr>
          <w:b w:val="0"/>
          <w:bCs w:val="0"/>
        </w:rPr>
        <w:t>ть в испра</w:t>
      </w:r>
      <w:r>
        <w:rPr>
          <w:b w:val="0"/>
          <w:bCs w:val="0"/>
        </w:rPr>
        <w:t>в</w:t>
      </w:r>
      <w:r w:rsidRPr="00F525C3">
        <w:rPr>
          <w:b w:val="0"/>
          <w:bCs w:val="0"/>
        </w:rPr>
        <w:t>ном состоянии.</w:t>
      </w:r>
    </w:p>
    <w:p w:rsidR="00937776" w:rsidRPr="00F525C3" w:rsidRDefault="00937776" w:rsidP="00937776">
      <w:pPr>
        <w:pStyle w:val="2"/>
        <w:tabs>
          <w:tab w:val="left" w:pos="2640"/>
        </w:tabs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Число________                                                             Подпись_________ </w:t>
      </w:r>
    </w:p>
    <w:p w:rsidR="00937776" w:rsidRDefault="00937776" w:rsidP="00937776">
      <w:pPr>
        <w:pStyle w:val="2"/>
        <w:tabs>
          <w:tab w:val="left" w:pos="2640"/>
        </w:tabs>
        <w:ind w:left="108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108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</w:p>
    <w:p w:rsidR="00937776" w:rsidRPr="00950716" w:rsidRDefault="00937776" w:rsidP="00937776">
      <w:pPr>
        <w:pStyle w:val="2"/>
        <w:tabs>
          <w:tab w:val="left" w:pos="709"/>
          <w:tab w:val="left" w:pos="5245"/>
        </w:tabs>
        <w:ind w:left="0"/>
        <w:jc w:val="center"/>
      </w:pPr>
      <w:r>
        <w:rPr>
          <w:b w:val="0"/>
        </w:rPr>
        <w:t xml:space="preserve">                                             </w:t>
      </w:r>
      <w:r w:rsidRPr="00950716">
        <w:rPr>
          <w:b w:val="0"/>
        </w:rPr>
        <w:t xml:space="preserve">Директору </w:t>
      </w:r>
      <w:proofErr w:type="gramStart"/>
      <w:r w:rsidRPr="00950716">
        <w:rPr>
          <w:b w:val="0"/>
        </w:rPr>
        <w:t>Смоленского</w:t>
      </w:r>
      <w:proofErr w:type="gramEnd"/>
      <w:r w:rsidRPr="00950716">
        <w:rPr>
          <w:b w:val="0"/>
        </w:rPr>
        <w:t xml:space="preserve"> областного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</w:t>
      </w:r>
      <w:r w:rsidRPr="00950716">
        <w:rPr>
          <w:b w:val="0"/>
        </w:rPr>
        <w:t>государс</w:t>
      </w:r>
      <w:r>
        <w:rPr>
          <w:b w:val="0"/>
        </w:rPr>
        <w:t>т</w:t>
      </w:r>
      <w:r w:rsidRPr="00950716">
        <w:rPr>
          <w:b w:val="0"/>
        </w:rPr>
        <w:t>венного бюджетного</w:t>
      </w:r>
      <w:r>
        <w:rPr>
          <w:b w:val="0"/>
        </w:rPr>
        <w:t xml:space="preserve"> </w:t>
      </w:r>
      <w:r w:rsidRPr="00950716">
        <w:rPr>
          <w:b w:val="0"/>
        </w:rPr>
        <w:t>учреждения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</w:t>
      </w:r>
      <w:r w:rsidRPr="00950716">
        <w:rPr>
          <w:b w:val="0"/>
        </w:rPr>
        <w:t>«Шумячский комплексный центр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</w:t>
      </w:r>
      <w:r w:rsidRPr="00950716">
        <w:rPr>
          <w:b w:val="0"/>
        </w:rPr>
        <w:t>социального обслуживания населения»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ind w:left="0"/>
        <w:rPr>
          <w:b w:val="0"/>
        </w:rPr>
      </w:pPr>
      <w:r>
        <w:rPr>
          <w:b w:val="0"/>
        </w:rPr>
        <w:t xml:space="preserve">                                                       </w:t>
      </w:r>
      <w:r w:rsidRPr="00950716">
        <w:rPr>
          <w:b w:val="0"/>
        </w:rPr>
        <w:t xml:space="preserve">А.А. </w:t>
      </w:r>
      <w:proofErr w:type="spellStart"/>
      <w:r w:rsidRPr="00950716">
        <w:rPr>
          <w:b w:val="0"/>
        </w:rPr>
        <w:t>Логовичеву</w:t>
      </w:r>
      <w:proofErr w:type="spellEnd"/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</w:t>
      </w:r>
      <w:r w:rsidRPr="00950716">
        <w:rPr>
          <w:b w:val="0"/>
        </w:rPr>
        <w:t>от ______________________________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  <w:r w:rsidRPr="00950716">
        <w:rPr>
          <w:b w:val="0"/>
        </w:rPr>
        <w:t>категория:_______________________</w:t>
      </w:r>
      <w:r>
        <w:rPr>
          <w:b w:val="0"/>
        </w:rPr>
        <w:t>__</w:t>
      </w:r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ind w:left="0"/>
        <w:rPr>
          <w:b w:val="0"/>
        </w:rPr>
      </w:pPr>
      <w:r>
        <w:rPr>
          <w:b w:val="0"/>
        </w:rPr>
        <w:t xml:space="preserve">                                                        </w:t>
      </w:r>
      <w:r w:rsidRPr="00950716">
        <w:rPr>
          <w:b w:val="0"/>
        </w:rPr>
        <w:t>зарегистрирован  по адресу</w:t>
      </w:r>
      <w:proofErr w:type="gramStart"/>
      <w:r w:rsidRPr="00950716">
        <w:rPr>
          <w:b w:val="0"/>
        </w:rPr>
        <w:t xml:space="preserve"> :</w:t>
      </w:r>
      <w:proofErr w:type="gramEnd"/>
    </w:p>
    <w:p w:rsidR="00937776" w:rsidRPr="0095071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</w:t>
      </w:r>
      <w:r w:rsidRPr="00950716">
        <w:rPr>
          <w:b w:val="0"/>
        </w:rPr>
        <w:t>_________________________________</w:t>
      </w:r>
    </w:p>
    <w:p w:rsidR="0093777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  <w:r>
        <w:rPr>
          <w:b w:val="0"/>
        </w:rPr>
        <w:t xml:space="preserve">                                                       </w:t>
      </w:r>
      <w:r w:rsidRPr="00950716">
        <w:rPr>
          <w:b w:val="0"/>
        </w:rPr>
        <w:t>_______________________________</w:t>
      </w:r>
      <w:r>
        <w:rPr>
          <w:b w:val="0"/>
        </w:rPr>
        <w:t>____</w:t>
      </w:r>
    </w:p>
    <w:p w:rsidR="00937776" w:rsidRDefault="00937776" w:rsidP="00937776">
      <w:pPr>
        <w:pStyle w:val="2"/>
        <w:tabs>
          <w:tab w:val="left" w:pos="2640"/>
          <w:tab w:val="left" w:pos="5245"/>
        </w:tabs>
        <w:jc w:val="center"/>
        <w:rPr>
          <w:b w:val="0"/>
        </w:rPr>
      </w:pPr>
    </w:p>
    <w:p w:rsidR="00937776" w:rsidRPr="00950716" w:rsidRDefault="00937776" w:rsidP="00937776">
      <w:pPr>
        <w:pStyle w:val="2"/>
        <w:tabs>
          <w:tab w:val="left" w:pos="2640"/>
        </w:tabs>
        <w:jc w:val="center"/>
        <w:rPr>
          <w:b w:val="0"/>
        </w:rPr>
      </w:pPr>
      <w:r w:rsidRPr="00950716">
        <w:rPr>
          <w:b w:val="0"/>
          <w:bCs w:val="0"/>
        </w:rPr>
        <w:t xml:space="preserve"> </w:t>
      </w:r>
      <w:r>
        <w:rPr>
          <w:b w:val="0"/>
          <w:bCs w:val="0"/>
        </w:rPr>
        <w:t>ЗАЯВЛЕНИЕ</w:t>
      </w: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  <w:r>
        <w:rPr>
          <w:b w:val="0"/>
          <w:bCs w:val="0"/>
        </w:rPr>
        <w:t>Прошу предоставить в прокат техническое средство _____________________________________________________,</w:t>
      </w:r>
    </w:p>
    <w:p w:rsidR="00937776" w:rsidRDefault="00937776" w:rsidP="00937776">
      <w:pPr>
        <w:pStyle w:val="2"/>
        <w:tabs>
          <w:tab w:val="left" w:pos="2640"/>
        </w:tabs>
        <w:ind w:left="1080"/>
        <w:rPr>
          <w:b w:val="0"/>
          <w:bCs w:val="0"/>
        </w:rPr>
      </w:pPr>
      <w:r>
        <w:rPr>
          <w:b w:val="0"/>
          <w:bCs w:val="0"/>
        </w:rPr>
        <w:t xml:space="preserve">на  срок с «____» _____________ </w:t>
      </w:r>
      <w:r w:rsidRPr="00F525C3">
        <w:rPr>
          <w:b w:val="0"/>
          <w:bCs w:val="0"/>
          <w:u w:val="single"/>
        </w:rPr>
        <w:t>201   г.</w:t>
      </w:r>
      <w:r>
        <w:rPr>
          <w:b w:val="0"/>
          <w:bCs w:val="0"/>
          <w:u w:val="single"/>
        </w:rPr>
        <w:t xml:space="preserve">  </w:t>
      </w:r>
      <w:r>
        <w:rPr>
          <w:b w:val="0"/>
          <w:bCs w:val="0"/>
        </w:rPr>
        <w:t xml:space="preserve">  на период реабилитации.  </w:t>
      </w:r>
      <w:r w:rsidRPr="00F525C3">
        <w:rPr>
          <w:b w:val="0"/>
          <w:bCs w:val="0"/>
        </w:rPr>
        <w:t>Обязуюсь  бережно  относит</w:t>
      </w:r>
      <w:r>
        <w:rPr>
          <w:b w:val="0"/>
          <w:bCs w:val="0"/>
        </w:rPr>
        <w:t>ься к имуществу, вернут</w:t>
      </w:r>
      <w:r w:rsidRPr="00F525C3">
        <w:rPr>
          <w:b w:val="0"/>
          <w:bCs w:val="0"/>
        </w:rPr>
        <w:t>ь в испра</w:t>
      </w:r>
      <w:r>
        <w:rPr>
          <w:b w:val="0"/>
          <w:bCs w:val="0"/>
        </w:rPr>
        <w:t>в</w:t>
      </w:r>
      <w:r w:rsidRPr="00F525C3">
        <w:rPr>
          <w:b w:val="0"/>
          <w:bCs w:val="0"/>
        </w:rPr>
        <w:t>ном состоянии.</w:t>
      </w:r>
    </w:p>
    <w:p w:rsidR="00937776" w:rsidRPr="00F525C3" w:rsidRDefault="00937776" w:rsidP="00937776">
      <w:pPr>
        <w:pStyle w:val="2"/>
        <w:tabs>
          <w:tab w:val="left" w:pos="2640"/>
        </w:tabs>
        <w:rPr>
          <w:b w:val="0"/>
          <w:bCs w:val="0"/>
        </w:rPr>
      </w:pPr>
    </w:p>
    <w:p w:rsidR="00937776" w:rsidRDefault="00937776" w:rsidP="00937776">
      <w:pPr>
        <w:pStyle w:val="2"/>
        <w:tabs>
          <w:tab w:val="left" w:pos="2640"/>
        </w:tabs>
        <w:ind w:left="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Число________                                                             Подпись_________ </w:t>
      </w:r>
    </w:p>
    <w:p w:rsidR="00937776" w:rsidRDefault="00937776" w:rsidP="00937776">
      <w:pPr>
        <w:pStyle w:val="2"/>
        <w:tabs>
          <w:tab w:val="left" w:pos="2640"/>
        </w:tabs>
        <w:ind w:left="0"/>
        <w:rPr>
          <w:b w:val="0"/>
          <w:bCs w:val="0"/>
        </w:rPr>
      </w:pPr>
    </w:p>
    <w:p w:rsidR="00937776" w:rsidRPr="00937776" w:rsidRDefault="00937776">
      <w:pPr>
        <w:rPr>
          <w:lang w:val="ru-RU"/>
        </w:rPr>
      </w:pPr>
    </w:p>
    <w:sectPr w:rsidR="00937776" w:rsidRPr="00937776" w:rsidSect="00C0288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45E"/>
    <w:multiLevelType w:val="multilevel"/>
    <w:tmpl w:val="7F74F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182A2FF5"/>
    <w:multiLevelType w:val="hybridMultilevel"/>
    <w:tmpl w:val="D884DC2E"/>
    <w:lvl w:ilvl="0" w:tplc="7A28C4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6C59D5"/>
    <w:multiLevelType w:val="hybridMultilevel"/>
    <w:tmpl w:val="5298FB56"/>
    <w:lvl w:ilvl="0" w:tplc="62B67288">
      <w:start w:val="1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">
    <w:nsid w:val="52AC4BE7"/>
    <w:multiLevelType w:val="hybridMultilevel"/>
    <w:tmpl w:val="A56459A8"/>
    <w:lvl w:ilvl="0" w:tplc="04B4BD38">
      <w:start w:val="1"/>
      <w:numFmt w:val="decimal"/>
      <w:lvlText w:val="%1."/>
      <w:lvlJc w:val="left"/>
      <w:pPr>
        <w:ind w:left="4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295" w:hanging="360"/>
      </w:pPr>
    </w:lvl>
    <w:lvl w:ilvl="2" w:tplc="0419001B" w:tentative="1">
      <w:start w:val="1"/>
      <w:numFmt w:val="lowerRoman"/>
      <w:lvlText w:val="%3."/>
      <w:lvlJc w:val="right"/>
      <w:pPr>
        <w:ind w:left="6015" w:hanging="180"/>
      </w:pPr>
    </w:lvl>
    <w:lvl w:ilvl="3" w:tplc="0419000F" w:tentative="1">
      <w:start w:val="1"/>
      <w:numFmt w:val="decimal"/>
      <w:lvlText w:val="%4."/>
      <w:lvlJc w:val="left"/>
      <w:pPr>
        <w:ind w:left="6735" w:hanging="360"/>
      </w:pPr>
    </w:lvl>
    <w:lvl w:ilvl="4" w:tplc="04190019" w:tentative="1">
      <w:start w:val="1"/>
      <w:numFmt w:val="lowerLetter"/>
      <w:lvlText w:val="%5."/>
      <w:lvlJc w:val="left"/>
      <w:pPr>
        <w:ind w:left="7455" w:hanging="360"/>
      </w:pPr>
    </w:lvl>
    <w:lvl w:ilvl="5" w:tplc="0419001B" w:tentative="1">
      <w:start w:val="1"/>
      <w:numFmt w:val="lowerRoman"/>
      <w:lvlText w:val="%6."/>
      <w:lvlJc w:val="right"/>
      <w:pPr>
        <w:ind w:left="8175" w:hanging="180"/>
      </w:pPr>
    </w:lvl>
    <w:lvl w:ilvl="6" w:tplc="0419000F" w:tentative="1">
      <w:start w:val="1"/>
      <w:numFmt w:val="decimal"/>
      <w:lvlText w:val="%7."/>
      <w:lvlJc w:val="left"/>
      <w:pPr>
        <w:ind w:left="8895" w:hanging="360"/>
      </w:pPr>
    </w:lvl>
    <w:lvl w:ilvl="7" w:tplc="04190019" w:tentative="1">
      <w:start w:val="1"/>
      <w:numFmt w:val="lowerLetter"/>
      <w:lvlText w:val="%8."/>
      <w:lvlJc w:val="left"/>
      <w:pPr>
        <w:ind w:left="9615" w:hanging="360"/>
      </w:pPr>
    </w:lvl>
    <w:lvl w:ilvl="8" w:tplc="0419001B" w:tentative="1">
      <w:start w:val="1"/>
      <w:numFmt w:val="lowerRoman"/>
      <w:lvlText w:val="%9."/>
      <w:lvlJc w:val="right"/>
      <w:pPr>
        <w:ind w:left="103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881"/>
    <w:rsid w:val="00015A4F"/>
    <w:rsid w:val="0022668C"/>
    <w:rsid w:val="00235DF7"/>
    <w:rsid w:val="004417E3"/>
    <w:rsid w:val="004E2E2C"/>
    <w:rsid w:val="00503E31"/>
    <w:rsid w:val="00542843"/>
    <w:rsid w:val="0066198B"/>
    <w:rsid w:val="007A503C"/>
    <w:rsid w:val="007A6A2B"/>
    <w:rsid w:val="007C73A0"/>
    <w:rsid w:val="007D281A"/>
    <w:rsid w:val="00882BC2"/>
    <w:rsid w:val="00937776"/>
    <w:rsid w:val="009421DF"/>
    <w:rsid w:val="00950779"/>
    <w:rsid w:val="00A10F93"/>
    <w:rsid w:val="00AC41C6"/>
    <w:rsid w:val="00AE1C82"/>
    <w:rsid w:val="00B1711A"/>
    <w:rsid w:val="00B36900"/>
    <w:rsid w:val="00C02881"/>
    <w:rsid w:val="00C5113B"/>
    <w:rsid w:val="00EC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2881"/>
    <w:pPr>
      <w:jc w:val="center"/>
    </w:pPr>
    <w:rPr>
      <w:sz w:val="28"/>
      <w:lang w:val="ru-RU"/>
    </w:rPr>
  </w:style>
  <w:style w:type="character" w:customStyle="1" w:styleId="a4">
    <w:name w:val="Название Знак"/>
    <w:basedOn w:val="a0"/>
    <w:link w:val="a3"/>
    <w:rsid w:val="00C02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rsid w:val="00C02881"/>
    <w:pPr>
      <w:jc w:val="both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semiHidden/>
    <w:rsid w:val="00C02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C02881"/>
    <w:pPr>
      <w:ind w:left="360"/>
      <w:jc w:val="both"/>
    </w:pPr>
    <w:rPr>
      <w:sz w:val="28"/>
      <w:lang w:val="ru-RU"/>
    </w:rPr>
  </w:style>
  <w:style w:type="character" w:customStyle="1" w:styleId="a8">
    <w:name w:val="Основной текст с отступом Знак"/>
    <w:basedOn w:val="a0"/>
    <w:link w:val="a7"/>
    <w:semiHidden/>
    <w:rsid w:val="00C0288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semiHidden/>
    <w:rsid w:val="00C02881"/>
    <w:pPr>
      <w:ind w:left="360"/>
      <w:jc w:val="both"/>
    </w:pPr>
    <w:rPr>
      <w:b/>
      <w:bCs/>
      <w:sz w:val="28"/>
      <w:lang w:val="ru-RU"/>
    </w:rPr>
  </w:style>
  <w:style w:type="character" w:customStyle="1" w:styleId="20">
    <w:name w:val="Основной текст с отступом 2 Знак"/>
    <w:basedOn w:val="a0"/>
    <w:link w:val="2"/>
    <w:semiHidden/>
    <w:rsid w:val="00C028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nformat">
    <w:name w:val="ConsPlusNonformat"/>
    <w:rsid w:val="00C028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02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3DA-AAF8-492E-9A30-7BB73D686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2260</Words>
  <Characters>12886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2016-08-24T08:08:00Z</cp:lastPrinted>
  <dcterms:created xsi:type="dcterms:W3CDTF">2016-07-01T01:26:00Z</dcterms:created>
  <dcterms:modified xsi:type="dcterms:W3CDTF">2016-11-21T07:04:00Z</dcterms:modified>
</cp:coreProperties>
</file>