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14" w:rsidRPr="00C808CF" w:rsidRDefault="00211114" w:rsidP="002111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</w:t>
      </w:r>
      <w:r w:rsidRPr="00C808CF">
        <w:rPr>
          <w:rFonts w:ascii="Times New Roman" w:hAnsi="Times New Roman"/>
          <w:sz w:val="28"/>
          <w:szCs w:val="28"/>
        </w:rPr>
        <w:t xml:space="preserve">Утверждено </w:t>
      </w:r>
    </w:p>
    <w:p w:rsidR="00211114" w:rsidRPr="00C808CF" w:rsidRDefault="00211114" w:rsidP="002111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08CF">
        <w:rPr>
          <w:rFonts w:ascii="Times New Roman" w:hAnsi="Times New Roman"/>
          <w:sz w:val="28"/>
          <w:szCs w:val="28"/>
        </w:rPr>
        <w:t xml:space="preserve">приказом директора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№  44 б </w:t>
      </w:r>
      <w:proofErr w:type="spellStart"/>
      <w:r w:rsidRPr="00C808CF">
        <w:rPr>
          <w:rFonts w:ascii="Times New Roman" w:hAnsi="Times New Roman"/>
          <w:b/>
          <w:sz w:val="28"/>
          <w:szCs w:val="28"/>
          <w:u w:val="single"/>
        </w:rPr>
        <w:t>осн</w:t>
      </w:r>
      <w:proofErr w:type="spellEnd"/>
      <w:r w:rsidRPr="00C808CF">
        <w:rPr>
          <w:rFonts w:ascii="Times New Roman" w:hAnsi="Times New Roman"/>
          <w:b/>
          <w:sz w:val="28"/>
          <w:szCs w:val="28"/>
          <w:u w:val="single"/>
        </w:rPr>
        <w:t>/</w:t>
      </w:r>
      <w:proofErr w:type="spellStart"/>
      <w:r w:rsidRPr="00C808CF">
        <w:rPr>
          <w:rFonts w:ascii="Times New Roman" w:hAnsi="Times New Roman"/>
          <w:b/>
          <w:sz w:val="28"/>
          <w:szCs w:val="28"/>
          <w:u w:val="single"/>
        </w:rPr>
        <w:t>д</w:t>
      </w:r>
      <w:proofErr w:type="spellEnd"/>
    </w:p>
    <w:p w:rsidR="00211114" w:rsidRPr="00C808CF" w:rsidRDefault="00211114" w:rsidP="002111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808CF">
        <w:rPr>
          <w:rFonts w:ascii="Times New Roman" w:hAnsi="Times New Roman"/>
          <w:sz w:val="28"/>
          <w:szCs w:val="28"/>
        </w:rPr>
        <w:t xml:space="preserve">СОГБУ «Шумячский КЦСОН» </w:t>
      </w:r>
    </w:p>
    <w:p w:rsidR="00211114" w:rsidRPr="00582E39" w:rsidRDefault="00211114" w:rsidP="002111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 28.02.2018г</w:t>
      </w:r>
      <w:r w:rsidRPr="00582E39">
        <w:rPr>
          <w:rFonts w:ascii="Times New Roman" w:hAnsi="Times New Roman"/>
          <w:sz w:val="24"/>
          <w:szCs w:val="24"/>
        </w:rPr>
        <w:t xml:space="preserve">. </w:t>
      </w:r>
    </w:p>
    <w:p w:rsidR="00211114" w:rsidRDefault="00211114"/>
    <w:p w:rsidR="00211114" w:rsidRDefault="00211114" w:rsidP="00211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об Учреждении СОГБУ «Шумячский КЦСОН».</w:t>
      </w:r>
    </w:p>
    <w:p w:rsidR="00211114" w:rsidRDefault="00211114" w:rsidP="00211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8E4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 w:rsidRPr="007E68E4">
        <w:rPr>
          <w:rFonts w:ascii="Times New Roman" w:hAnsi="Times New Roman" w:cs="Times New Roman"/>
          <w:sz w:val="28"/>
          <w:szCs w:val="28"/>
        </w:rPr>
        <w:t>1.1. Смоленское областное государственное бюджетное учреждение «Шумячский комплексный центр социального обслуживания населения», сокращенное наименование Учреждения: СОГБУ «Шумячский КЦСОН»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оказания семьям и отдельным гражданам, попавшим в трудную жизненную ситуацию, помощи в реализации законных интересов, содействия в улучшении их социального и материального положения, а также психологического статуса.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Учреждение является бюджетной унитарной некоммерческой организацией и входит в систему социальной защиты населения Смоленской области.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Учредителем и собственником имущества Учреждения является субъект Российской Федерации -  Смоленская область.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Органами, осуществляющими полномочия собственника имущества Учреждения, являются Администрация Смоленской области, Департамент имущественных и земельных отношений Смоленской области (далее -  Уполномоченный орган) и Департамент Смоленской области по социальному развитию</w:t>
      </w:r>
      <w:r w:rsidRPr="00777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 Отраслевой орган).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1.5.Функции и полномочия учредителя Учреждения осуществляют Администрация и Отраслевой орган.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Учреждение является юридическим лицом, имеет самостоятельный баланс, гербовую печать со своим наименованием, штампы, бланки и другие реквизиты, необходимые для деятельности.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Учреждение имеет лицевые счета в финансовом органе Смоленской области и территориальном органе Федерального казначейства.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1.8.Учреждение осуществляет свою деятельность в соответствии с федеральными и областными законами, иными нормативными правовыми актами, а также настоящим Положением.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 Учреждение имеет гражданские права, соответствующие целям его деятельности, предусмотренные Уставом об Учреждении, и несет связанные с этой деятельностью обязанности.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Учреждение не имеет филиалов и представительств.</w:t>
      </w:r>
    </w:p>
    <w:p w:rsidR="00211114" w:rsidRDefault="00211114" w:rsidP="00211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CD">
        <w:rPr>
          <w:rFonts w:ascii="Times New Roman" w:hAnsi="Times New Roman" w:cs="Times New Roman"/>
          <w:b/>
          <w:sz w:val="28"/>
          <w:szCs w:val="28"/>
        </w:rPr>
        <w:t>2.Цели, предмет и виды деятельности Учреждения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1114" w:rsidRPr="002F25CD" w:rsidRDefault="00211114" w:rsidP="00211114">
      <w:pPr>
        <w:rPr>
          <w:rFonts w:ascii="Times New Roman" w:hAnsi="Times New Roman" w:cs="Times New Roman"/>
          <w:sz w:val="28"/>
          <w:szCs w:val="28"/>
        </w:rPr>
      </w:pPr>
      <w:r w:rsidRPr="002F25CD">
        <w:rPr>
          <w:rFonts w:ascii="Times New Roman" w:hAnsi="Times New Roman" w:cs="Times New Roman"/>
          <w:sz w:val="28"/>
          <w:szCs w:val="28"/>
        </w:rPr>
        <w:t>2.1. Целями деятельности Учреждения является удовлетворение потребностей в социальных услугах граждан пожилого возраста (женщин старше 55 лет, мужчин старше 60 лет) (дале</w:t>
      </w:r>
      <w:proofErr w:type="gramStart"/>
      <w:r w:rsidRPr="002F25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5CD">
        <w:rPr>
          <w:rFonts w:ascii="Times New Roman" w:hAnsi="Times New Roman" w:cs="Times New Roman"/>
          <w:sz w:val="28"/>
          <w:szCs w:val="28"/>
        </w:rPr>
        <w:t xml:space="preserve">граждане пожилого возраста) и инвалидов, а </w:t>
      </w:r>
      <w:r>
        <w:rPr>
          <w:rFonts w:ascii="Times New Roman" w:hAnsi="Times New Roman" w:cs="Times New Roman"/>
          <w:sz w:val="28"/>
          <w:szCs w:val="28"/>
        </w:rPr>
        <w:t>также семей и отдельных граждан</w:t>
      </w:r>
      <w:r w:rsidRPr="002F25CD">
        <w:rPr>
          <w:rFonts w:ascii="Times New Roman" w:hAnsi="Times New Roman" w:cs="Times New Roman"/>
          <w:sz w:val="28"/>
          <w:szCs w:val="28"/>
        </w:rPr>
        <w:t xml:space="preserve"> , нуждающихся в социальном обслуживании.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Предметом </w:t>
      </w:r>
      <w:r w:rsidRPr="002F25CD">
        <w:rPr>
          <w:rFonts w:ascii="Times New Roman" w:hAnsi="Times New Roman" w:cs="Times New Roman"/>
          <w:sz w:val="28"/>
          <w:szCs w:val="28"/>
        </w:rPr>
        <w:t>деятельности Учреждения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социальное обслуживание граждан пожилого возраста и инвалидов, </w:t>
      </w:r>
      <w:r w:rsidRPr="002F25CD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также семей и отдельных граждан</w:t>
      </w:r>
      <w:r w:rsidRPr="002F25CD">
        <w:rPr>
          <w:rFonts w:ascii="Times New Roman" w:hAnsi="Times New Roman" w:cs="Times New Roman"/>
          <w:sz w:val="28"/>
          <w:szCs w:val="28"/>
        </w:rPr>
        <w:t>, нуждающихся в социальном обслуживании.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2.3.Основным видом деятельности Учреждения является предоставление социального обслуживания в форме на дому, включая оказание социально-бытовых услуг, социально-медицинских услуг,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психологических услуг, социально-педагогических услуг, социально-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 том числе детей-инвалидов, срочных социальных услуг.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2.4. Учреждение выполняет государственное задание, которое в соответствии с основным видом деятельности Учреждения формируется и утверждается Отраслевым органом.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Учреждение вправе осуществлять иные виды деятельности, не относящиеся к основному виду деятельности Учреждения, лишь постольку, поскольку это служит достижению целей, ради которых оно создано, а именно: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услуги «Социальное такси»;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гражданам вне зависимости от их возраста, остро нуждающимся в социальной поддержке, помощи разового характера, направленной на поддержание их жизнедеятельности («Школа безопасности», «Пункт проката технических средств реабилитации», «Школа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бытовой адаптации и реабилитации»);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 гражданами пожилого возраста и инвалидами;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клубов общения, разработка и проведение циклов бесед, «Круглых столов»;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-обучение компьютерной грамотности;</w:t>
      </w:r>
    </w:p>
    <w:p w:rsidR="00211114" w:rsidRPr="002F25CD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туризм.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осуществляет платные дополнительные  услуги:</w:t>
      </w:r>
    </w:p>
    <w:p w:rsidR="00211114" w:rsidRPr="004F550E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550E">
        <w:rPr>
          <w:sz w:val="28"/>
          <w:szCs w:val="28"/>
        </w:rPr>
        <w:t>-доставка воды свыше 30 литров для хозяйственных нужд;</w:t>
      </w:r>
    </w:p>
    <w:p w:rsidR="00211114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</w:p>
    <w:p w:rsidR="00211114" w:rsidRPr="004F550E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  <w:r w:rsidRPr="004F550E">
        <w:rPr>
          <w:sz w:val="28"/>
          <w:szCs w:val="28"/>
        </w:rPr>
        <w:t>-работа на приусадебном участке, прополка огорода, копка огорода;</w:t>
      </w:r>
    </w:p>
    <w:p w:rsidR="00211114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</w:p>
    <w:p w:rsidR="00211114" w:rsidRPr="004F550E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  <w:r w:rsidRPr="004F550E">
        <w:rPr>
          <w:sz w:val="28"/>
          <w:szCs w:val="28"/>
        </w:rPr>
        <w:t xml:space="preserve">- благоустройство придомовых территорий: </w:t>
      </w:r>
      <w:proofErr w:type="spellStart"/>
      <w:r w:rsidRPr="004F550E">
        <w:rPr>
          <w:sz w:val="28"/>
          <w:szCs w:val="28"/>
        </w:rPr>
        <w:t>обкашивание</w:t>
      </w:r>
      <w:proofErr w:type="spellEnd"/>
      <w:r w:rsidRPr="004F550E">
        <w:rPr>
          <w:sz w:val="28"/>
          <w:szCs w:val="28"/>
        </w:rPr>
        <w:t xml:space="preserve"> травы, расчистка снега, уборка территории около дома, ремонт забора;</w:t>
      </w:r>
    </w:p>
    <w:p w:rsidR="00211114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</w:p>
    <w:p w:rsidR="00211114" w:rsidRPr="004F550E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  <w:r w:rsidRPr="004F550E">
        <w:rPr>
          <w:sz w:val="28"/>
          <w:szCs w:val="28"/>
        </w:rPr>
        <w:t>-топка печи в бане;</w:t>
      </w:r>
    </w:p>
    <w:p w:rsidR="00211114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</w:p>
    <w:p w:rsidR="00211114" w:rsidRPr="004F550E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  <w:r w:rsidRPr="004F550E">
        <w:rPr>
          <w:sz w:val="28"/>
          <w:szCs w:val="28"/>
        </w:rPr>
        <w:t>-услуги по стирке изделий из различных материалов;</w:t>
      </w:r>
    </w:p>
    <w:p w:rsidR="00211114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</w:p>
    <w:p w:rsidR="00211114" w:rsidRPr="004F550E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  <w:r w:rsidRPr="004F550E">
        <w:rPr>
          <w:sz w:val="28"/>
          <w:szCs w:val="28"/>
        </w:rPr>
        <w:t>-услуга по складированию дров;</w:t>
      </w:r>
    </w:p>
    <w:p w:rsidR="00211114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</w:p>
    <w:p w:rsidR="00211114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  <w:r w:rsidRPr="004F550E">
        <w:rPr>
          <w:sz w:val="28"/>
          <w:szCs w:val="28"/>
        </w:rPr>
        <w:t>-услуга мытье окон и потолков;</w:t>
      </w:r>
    </w:p>
    <w:p w:rsidR="00211114" w:rsidRDefault="00211114" w:rsidP="00211114">
      <w:pPr>
        <w:pStyle w:val="a3"/>
        <w:shd w:val="clear" w:color="auto" w:fill="auto"/>
        <w:spacing w:after="0"/>
        <w:ind w:left="20"/>
        <w:rPr>
          <w:sz w:val="28"/>
          <w:szCs w:val="28"/>
        </w:rPr>
      </w:pP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услуги «Социальная парикмахерская»;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 услуги «Сиделка»;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 услуги «Социальный пункт по ремонту одежды»;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услуги «Социальное такси».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2.6.В целях рассмотрения наиболее важных вопросов деятельности в Учреждении создается попечительский совет из представителей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обслуживания. Члены попечительского совета исполняют свои обязанности безвозмездно.</w:t>
      </w:r>
    </w:p>
    <w:p w:rsidR="00211114" w:rsidRPr="00211114" w:rsidRDefault="00211114" w:rsidP="002111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466CE3">
        <w:rPr>
          <w:rFonts w:ascii="Times New Roman" w:hAnsi="Times New Roman" w:cs="Times New Roman"/>
          <w:b/>
          <w:sz w:val="28"/>
          <w:szCs w:val="28"/>
        </w:rPr>
        <w:t>3. Организация деятельности Учреждения.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466CE3">
        <w:rPr>
          <w:rFonts w:ascii="Times New Roman" w:hAnsi="Times New Roman" w:cs="Times New Roman"/>
          <w:sz w:val="28"/>
          <w:szCs w:val="28"/>
        </w:rPr>
        <w:t xml:space="preserve">3.1. Учреждение самостоятельно планирует и осуществляет финансово-хозяйственную и иную приносящую доход деятельность, не противоречащую федеральному законодательству и настоящему Положению. 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В учреждении создаются следующие структурные подразделения: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Отделения социального обслуживания на дому граждан, нуждающихся в социальном обслуживании;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-отделение срочного социального обслуживания;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дополнительных услуг.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Учреждение строит свои отношения с юридическими и физическими лицами во всех сферах деятельности на основе договоров, соглашений, контрактов.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интересах достижения целей, предусмотренных настоящим Положением, Учреждение в пределах своей компетенции имеет право: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-запрашивать и получать в установленном порядке от органов исполнительной власти и организаций информацию и материалы, необходимые для решения вопросов, входящих в компетенцию Учреждения;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осуществлять подбор и расстановку кадров, распределять должностные обязанности, за исключением случаев, предусмотренных законом;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утверждать структуру и штаты Учреждения, устанавливать размеры должностных окладов, надбавок и других выплат стимулирующего характера в пределах имеющихся финансовых средств и с учетом ограничений, установленных нормативными правовыми актами;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внешнеэкономическую деятельность в соответствии с целями, предусмотренными  Положением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законодательством.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Учреждение обязано: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-представлять достоверную информацию о своей деятельности органам, уполномоченным на осуществление контроля надзора в соответствии с законодательством;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налоговый и бухгалтерский учет, составлять статистическую отчетность в порядке и сроки, установленные правовыми актами;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работникам Учреждения надлежащие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бытовые условия, а также безопасные условия труда;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обеспечивать в установленном порядке профессиональную переподготовку и повышение квалификации работников Учреждения;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социальное, медицинское и иные виды обязательного страхования работников Учреждения;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своевременно и в полном объеме выплату заработной платы;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уплачивать налоги и сборы в порядке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определяемых федеральным и областным законодательством.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3.6.Учреждение осуществляет мероприятия по мобилизационной подготовке и гражданской обороне, по обязательному учету и бронированию военнообязанных в соответствии с федеральным законодательством.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Учреждение несет ответственность в соответствии с законодательством за нарушение договорных, расчетных, бюджетных обязательств.</w:t>
      </w:r>
    </w:p>
    <w:p w:rsidR="00211114" w:rsidRPr="00DD7B3B" w:rsidRDefault="00211114" w:rsidP="002111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B3B">
        <w:rPr>
          <w:rFonts w:ascii="Times New Roman" w:hAnsi="Times New Roman" w:cs="Times New Roman"/>
          <w:b/>
          <w:sz w:val="28"/>
          <w:szCs w:val="28"/>
        </w:rPr>
        <w:t>4. Руководство и управление Учреждением</w:t>
      </w:r>
    </w:p>
    <w:p w:rsidR="00211114" w:rsidRPr="00DD7B3B" w:rsidRDefault="00211114" w:rsidP="0021111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1114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D7B3B">
        <w:rPr>
          <w:rFonts w:ascii="Times New Roman" w:hAnsi="Times New Roman" w:cs="Times New Roman"/>
          <w:sz w:val="28"/>
          <w:szCs w:val="28"/>
        </w:rPr>
        <w:t>.1. Непосредственное управление деятельностью Учреждения осуществляет директор, назначаемый на эту должность и освобождаемый от должности по решению Администрации.</w:t>
      </w:r>
    </w:p>
    <w:p w:rsidR="00211114" w:rsidRPr="00DD7B3B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1114" w:rsidRPr="00DD7B3B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DD7B3B">
        <w:rPr>
          <w:rFonts w:ascii="Times New Roman" w:hAnsi="Times New Roman" w:cs="Times New Roman"/>
          <w:sz w:val="28"/>
          <w:szCs w:val="28"/>
        </w:rPr>
        <w:t>. Директор действует от имени Учреждения без доверенности, добросовестно и разумно представляет его интересы  на территории Российской Федерации и за ее пределами.</w:t>
      </w:r>
    </w:p>
    <w:p w:rsidR="00211114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7B3B">
        <w:rPr>
          <w:rFonts w:ascii="Times New Roman" w:hAnsi="Times New Roman" w:cs="Times New Roman"/>
          <w:sz w:val="28"/>
          <w:szCs w:val="28"/>
        </w:rPr>
        <w:t>Директор действует на принципе единоначалия по вопросам, отнесенным к его компетенции, и несет персональную ответственность за последствия своих действий (бездействия), связанных с руководством деятельностью Учреждения, в соответствии с федеральными законами, иными нормативными правовыми актами Российской Федерации, областным  законодательством, настоящим Уставом и заключенным с ним трудовым договором.</w:t>
      </w:r>
    </w:p>
    <w:p w:rsidR="00211114" w:rsidRPr="00DD7B3B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1114" w:rsidRPr="00DD7B3B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DD7B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Pr="00DD7B3B">
        <w:rPr>
          <w:rFonts w:ascii="Times New Roman" w:hAnsi="Times New Roman" w:cs="Times New Roman"/>
          <w:sz w:val="28"/>
          <w:szCs w:val="28"/>
        </w:rPr>
        <w:t>Учреждения назначается на должность и освобождается от должности приказом директора Учреждения по согласованию с Отраслевым органом.</w:t>
      </w:r>
    </w:p>
    <w:p w:rsidR="00211114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7B3B">
        <w:rPr>
          <w:rFonts w:ascii="Times New Roman" w:hAnsi="Times New Roman" w:cs="Times New Roman"/>
          <w:sz w:val="28"/>
          <w:szCs w:val="28"/>
        </w:rPr>
        <w:t>Компетенция заместителей директора Учреждения устанавливается директором Учреждения.</w:t>
      </w:r>
    </w:p>
    <w:p w:rsidR="00211114" w:rsidRPr="00DD7B3B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1114" w:rsidRPr="00DD7B3B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DD7B3B">
        <w:rPr>
          <w:rFonts w:ascii="Times New Roman" w:hAnsi="Times New Roman" w:cs="Times New Roman"/>
          <w:sz w:val="28"/>
          <w:szCs w:val="28"/>
        </w:rPr>
        <w:t>. Главный бухгалтер Учреждения назначается на должность и освобождается от должности приказом директора Учреждения по согласованию с Отраслевым органом.</w:t>
      </w:r>
    </w:p>
    <w:p w:rsidR="00211114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D7B3B">
        <w:rPr>
          <w:rFonts w:ascii="Times New Roman" w:hAnsi="Times New Roman" w:cs="Times New Roman"/>
          <w:sz w:val="28"/>
          <w:szCs w:val="28"/>
        </w:rPr>
        <w:lastRenderedPageBreak/>
        <w:t>Главный бухгалтер подчиняется непосредственно директору Учреждения, несет ответственность и пользуется правами, установленными федеральным законодательством для главных бухгалтеров.</w:t>
      </w:r>
    </w:p>
    <w:p w:rsidR="00211114" w:rsidRPr="00DD7B3B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1114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D7B3B">
        <w:rPr>
          <w:rFonts w:ascii="Times New Roman" w:hAnsi="Times New Roman" w:cs="Times New Roman"/>
          <w:sz w:val="28"/>
          <w:szCs w:val="28"/>
        </w:rPr>
        <w:t>. Трудовые отношения работников и директора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7B3B">
        <w:rPr>
          <w:rFonts w:ascii="Times New Roman" w:hAnsi="Times New Roman" w:cs="Times New Roman"/>
          <w:sz w:val="28"/>
          <w:szCs w:val="28"/>
        </w:rPr>
        <w:t>возникающие на основе трудового договора, регулируются законодательством о труде и коллективным договором. Оплата труда работников дифференцируется в зависимости от доходов Учреждения, объема и качества услуг, оказываемых каждым работником.</w:t>
      </w:r>
    </w:p>
    <w:p w:rsidR="00211114" w:rsidRPr="00DD7B3B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1114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DD7B3B">
        <w:rPr>
          <w:rFonts w:ascii="Times New Roman" w:hAnsi="Times New Roman" w:cs="Times New Roman"/>
          <w:sz w:val="28"/>
          <w:szCs w:val="28"/>
        </w:rPr>
        <w:t>. Директор Учреждения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обоснованность, расходов на его содержание, целевое использование бюджетных средств, а также за состояние учета, своевременность и полноту представления отчетности.</w:t>
      </w:r>
    </w:p>
    <w:p w:rsidR="00211114" w:rsidRPr="00DD7B3B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1114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Pr="00DD7B3B">
        <w:rPr>
          <w:rFonts w:ascii="Times New Roman" w:hAnsi="Times New Roman" w:cs="Times New Roman"/>
          <w:sz w:val="28"/>
          <w:szCs w:val="28"/>
        </w:rPr>
        <w:t>. Директор Учреждения не вправе занимать оплачиваемые должности в других организациях, заниматься предпринимательской деятельностью (в том числе индивидуальной), кроме научной, творческой и преподавательской деятельности.</w:t>
      </w:r>
    </w:p>
    <w:p w:rsidR="00211114" w:rsidRPr="00DD7B3B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1114" w:rsidRPr="00DD7B3B" w:rsidRDefault="00211114" w:rsidP="002111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DD7B3B">
        <w:rPr>
          <w:rFonts w:ascii="Times New Roman" w:hAnsi="Times New Roman" w:cs="Times New Roman"/>
          <w:sz w:val="28"/>
          <w:szCs w:val="28"/>
        </w:rPr>
        <w:t>. Должностные обязанности директора Учреждения не могут исполняться по совместительству.</w:t>
      </w:r>
    </w:p>
    <w:p w:rsidR="00211114" w:rsidRDefault="00211114" w:rsidP="00211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D84203">
        <w:rPr>
          <w:rFonts w:ascii="Times New Roman" w:hAnsi="Times New Roman" w:cs="Times New Roman"/>
          <w:b/>
          <w:sz w:val="28"/>
          <w:szCs w:val="28"/>
        </w:rPr>
        <w:t>Учет, отчетность и контроль.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 w:rsidRPr="00D84203">
        <w:rPr>
          <w:rFonts w:ascii="Times New Roman" w:hAnsi="Times New Roman" w:cs="Times New Roman"/>
          <w:sz w:val="28"/>
          <w:szCs w:val="28"/>
        </w:rPr>
        <w:t>5.1. Учреждение ведет оперативный, бухгалтерский и статистический учет доходов и расходов, составляет требуемую 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20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представляет</w:t>
      </w:r>
      <w:r w:rsidRPr="00D8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84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203">
        <w:rPr>
          <w:rFonts w:ascii="Times New Roman" w:hAnsi="Times New Roman" w:cs="Times New Roman"/>
          <w:sz w:val="28"/>
          <w:szCs w:val="28"/>
        </w:rPr>
        <w:t xml:space="preserve"> в сроки, установленные федеральным и областным законодательством.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Учреждение подконтрольно Отраслевому органу и несет ответственность за соответствие своей деятельности целям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предусмотренным настоящим Положением.</w:t>
      </w:r>
    </w:p>
    <w:p w:rsidR="00211114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средств, выделенных из бюджета, осуществляют органы исполнительной власти Смоленской области, определенные Администрацией.</w:t>
      </w:r>
    </w:p>
    <w:p w:rsidR="00211114" w:rsidRPr="00D84203" w:rsidRDefault="00211114" w:rsidP="0021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5.4.Учреждение обеспечивает учет и сохранность финансово-хозяйственных документов, документов по личному составу и других, а также своевременную их передачу в установленном порядке при реорганизации или ликвидации Учреждения.</w:t>
      </w:r>
    </w:p>
    <w:p w:rsidR="00211114" w:rsidRPr="00D84203" w:rsidRDefault="00211114" w:rsidP="00211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114" w:rsidRPr="00466CE3" w:rsidRDefault="00211114" w:rsidP="00211114">
      <w:pPr>
        <w:rPr>
          <w:rFonts w:ascii="Times New Roman" w:hAnsi="Times New Roman" w:cs="Times New Roman"/>
          <w:sz w:val="28"/>
          <w:szCs w:val="28"/>
        </w:rPr>
      </w:pPr>
    </w:p>
    <w:p w:rsidR="00211114" w:rsidRDefault="00211114"/>
    <w:sectPr w:rsidR="00211114" w:rsidSect="000D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14"/>
    <w:rsid w:val="00087380"/>
    <w:rsid w:val="000D4D0E"/>
    <w:rsid w:val="00211114"/>
    <w:rsid w:val="006A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1111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11114"/>
    <w:pPr>
      <w:widowControl w:val="0"/>
      <w:shd w:val="clear" w:color="auto" w:fill="FFFFFF"/>
      <w:spacing w:after="240" w:line="31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211114"/>
  </w:style>
  <w:style w:type="paragraph" w:styleId="a5">
    <w:name w:val="No Spacing"/>
    <w:uiPriority w:val="1"/>
    <w:qFormat/>
    <w:rsid w:val="002111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1613</Words>
  <Characters>9195</Characters>
  <Application>Microsoft Office Word</Application>
  <DocSecurity>0</DocSecurity>
  <Lines>76</Lines>
  <Paragraphs>21</Paragraphs>
  <ScaleCrop>false</ScaleCrop>
  <Company>Microsoft</Company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2019-02-15T09:38:00Z</cp:lastPrinted>
  <dcterms:created xsi:type="dcterms:W3CDTF">2019-02-15T09:34:00Z</dcterms:created>
  <dcterms:modified xsi:type="dcterms:W3CDTF">2019-02-15T09:39:00Z</dcterms:modified>
</cp:coreProperties>
</file>