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AD" w:rsidRPr="003A2ACE" w:rsidRDefault="009D3893" w:rsidP="00E217A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="00E217AD" w:rsidRPr="003A2A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Утверждено приказом директора</w:t>
      </w:r>
    </w:p>
    <w:p w:rsidR="00E217AD" w:rsidRPr="003A2ACE" w:rsidRDefault="00E217AD" w:rsidP="00E217A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2A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СОГБУ «Шумячский КЦСОН»</w:t>
      </w:r>
    </w:p>
    <w:p w:rsidR="00E217AD" w:rsidRPr="003A2ACE" w:rsidRDefault="00E217AD" w:rsidP="00E217A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2A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от   12.01.2015 года № 25 </w:t>
      </w:r>
      <w:proofErr w:type="spellStart"/>
      <w:r w:rsidRPr="003A2A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</w:t>
      </w:r>
      <w:proofErr w:type="spellEnd"/>
      <w:r w:rsidRPr="003A2A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/д.</w:t>
      </w:r>
    </w:p>
    <w:p w:rsidR="00E217AD" w:rsidRPr="00587ADA" w:rsidRDefault="00E217AD" w:rsidP="00E217AD">
      <w:pPr>
        <w:spacing w:line="240" w:lineRule="auto"/>
        <w:rPr>
          <w:rFonts w:ascii="noto_sansregular" w:eastAsia="Times New Roman" w:hAnsi="noto_sansregular" w:cs="Times New Roman"/>
          <w:color w:val="4F4F4F"/>
          <w:lang w:eastAsia="ru-RU"/>
        </w:rPr>
      </w:pPr>
    </w:p>
    <w:p w:rsidR="00E217AD" w:rsidRPr="003A2ACE" w:rsidRDefault="00E217AD" w:rsidP="003A2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C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217AD" w:rsidRPr="003A2ACE" w:rsidRDefault="003A2ACE" w:rsidP="003A2A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CE">
        <w:rPr>
          <w:rFonts w:ascii="Times New Roman" w:hAnsi="Times New Roman" w:cs="Times New Roman"/>
          <w:b/>
          <w:sz w:val="24"/>
          <w:szCs w:val="24"/>
        </w:rPr>
        <w:t>П</w:t>
      </w:r>
      <w:r w:rsidR="00E217AD" w:rsidRPr="003A2ACE">
        <w:rPr>
          <w:rFonts w:ascii="Times New Roman" w:hAnsi="Times New Roman" w:cs="Times New Roman"/>
          <w:b/>
          <w:sz w:val="24"/>
          <w:szCs w:val="24"/>
        </w:rPr>
        <w:t>ОДАЧИ ОБРАЩЕНИЙ (ЖАЛОБ, ПРЕДЛОЖЕНИЙ)</w:t>
      </w:r>
    </w:p>
    <w:p w:rsidR="00E217AD" w:rsidRPr="003A2ACE" w:rsidRDefault="00E217AD" w:rsidP="003A2A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CE">
        <w:rPr>
          <w:rFonts w:ascii="Times New Roman" w:hAnsi="Times New Roman" w:cs="Times New Roman"/>
          <w:b/>
          <w:sz w:val="24"/>
          <w:szCs w:val="24"/>
        </w:rPr>
        <w:t>по вопросам, касающимся деятельности</w:t>
      </w:r>
    </w:p>
    <w:p w:rsidR="00E217AD" w:rsidRPr="003A2ACE" w:rsidRDefault="00E217AD" w:rsidP="003A2A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CE">
        <w:rPr>
          <w:rFonts w:ascii="Times New Roman" w:hAnsi="Times New Roman" w:cs="Times New Roman"/>
          <w:b/>
          <w:sz w:val="24"/>
          <w:szCs w:val="24"/>
        </w:rPr>
        <w:t>СОГБУ «ШУМЯЧСКИЙ КЦСОН».</w:t>
      </w:r>
    </w:p>
    <w:p w:rsidR="003978EE" w:rsidRPr="003A2ACE" w:rsidRDefault="003978EE" w:rsidP="003978EE">
      <w:pPr>
        <w:spacing w:after="18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A2AC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Граждане</w:t>
      </w: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-получатели социальных услуг  СОГБУ «Шумячский КЦСОН» имеют право подать обращение по вопросам, касающимся деятельности учреждения, в том числе жалобу,</w:t>
      </w:r>
      <w:r w:rsidRPr="003A2AC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если  они не удовлетворены качеством предоставленных</w:t>
      </w: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социальных услуг.                                                                                                      </w:t>
      </w:r>
      <w:r w:rsidRPr="003A2AC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 </w:t>
      </w:r>
      <w:r w:rsidRPr="003A2AC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Жалоба</w:t>
      </w:r>
      <w:r w:rsidRPr="003A2AC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лиц.     </w:t>
      </w:r>
    </w:p>
    <w:p w:rsidR="003A2ACE" w:rsidRDefault="003A2ACE" w:rsidP="00E217AD">
      <w:pPr>
        <w:pStyle w:val="a4"/>
        <w:jc w:val="center"/>
        <w:rPr>
          <w:rStyle w:val="a3"/>
          <w:color w:val="0D0D0D" w:themeColor="text1" w:themeTint="F2"/>
        </w:rPr>
      </w:pPr>
    </w:p>
    <w:p w:rsidR="003978EE" w:rsidRPr="003A2ACE" w:rsidRDefault="00E217AD" w:rsidP="00E217AD">
      <w:pPr>
        <w:pStyle w:val="a4"/>
        <w:jc w:val="center"/>
        <w:rPr>
          <w:color w:val="0D0D0D" w:themeColor="text1" w:themeTint="F2"/>
        </w:rPr>
      </w:pPr>
      <w:r w:rsidRPr="003A2ACE">
        <w:rPr>
          <w:rStyle w:val="a3"/>
          <w:color w:val="0D0D0D" w:themeColor="text1" w:themeTint="F2"/>
        </w:rPr>
        <w:t>1</w:t>
      </w:r>
      <w:r w:rsidR="003978EE" w:rsidRPr="003A2ACE">
        <w:rPr>
          <w:rStyle w:val="a3"/>
          <w:color w:val="0D0D0D" w:themeColor="text1" w:themeTint="F2"/>
        </w:rPr>
        <w:t>. Общие положения.</w:t>
      </w:r>
    </w:p>
    <w:p w:rsidR="003978EE" w:rsidRPr="003A2ACE" w:rsidRDefault="00E217AD" w:rsidP="003978EE">
      <w:pPr>
        <w:pStyle w:val="a4"/>
        <w:rPr>
          <w:color w:val="0D0D0D" w:themeColor="text1" w:themeTint="F2"/>
        </w:rPr>
      </w:pPr>
      <w:r w:rsidRPr="003A2ACE">
        <w:rPr>
          <w:color w:val="0D0D0D" w:themeColor="text1" w:themeTint="F2"/>
        </w:rPr>
        <w:t>1</w:t>
      </w:r>
      <w:r w:rsidR="005E7FAC" w:rsidRPr="003A2ACE">
        <w:rPr>
          <w:color w:val="0D0D0D" w:themeColor="text1" w:themeTint="F2"/>
        </w:rPr>
        <w:t>.1</w:t>
      </w:r>
      <w:r w:rsidR="003978EE" w:rsidRPr="003A2ACE">
        <w:rPr>
          <w:color w:val="0D0D0D" w:themeColor="text1" w:themeTint="F2"/>
        </w:rPr>
        <w:t xml:space="preserve">. Обжаловать нарушение требований к качеству предоставления социальной услуги может любое лицо, являющееся получателем социальных услуг или являющееся его законным представителем. </w:t>
      </w:r>
    </w:p>
    <w:p w:rsidR="003978EE" w:rsidRPr="003A2ACE" w:rsidRDefault="00E217AD" w:rsidP="003978EE">
      <w:pPr>
        <w:spacing w:after="18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3978EE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5E7FAC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3978EE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Получатель социальных услуг (или его законный представитель) имеет право обратиться с жалобой</w:t>
      </w:r>
      <w:r w:rsidR="003978EE" w:rsidRPr="003A2AC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 личном обращении, через представителей, почтовым отправлением, в электронном виде и через официальный сайт Учреждения.</w:t>
      </w:r>
    </w:p>
    <w:p w:rsidR="009D3893" w:rsidRPr="003A2ACE" w:rsidRDefault="003978EE" w:rsidP="003978EE">
      <w:pPr>
        <w:spacing w:after="18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3A2AC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="00E217AD" w:rsidRPr="003A2AC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1</w:t>
      </w:r>
      <w:r w:rsidR="005E7FAC" w:rsidRPr="003A2AC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.3.</w:t>
      </w:r>
      <w:r w:rsidR="009D3893" w:rsidRPr="003A2AC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Письменн</w:t>
      </w:r>
      <w:r w:rsidR="005E7FAC" w:rsidRPr="003A2AC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ое обращение должно содержать </w:t>
      </w:r>
      <w:r w:rsidR="009D3893" w:rsidRPr="003A2AC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следующую информацию:</w:t>
      </w:r>
    </w:p>
    <w:p w:rsidR="009D3893" w:rsidRPr="003A2ACE" w:rsidRDefault="005E7FAC" w:rsidP="009D3893">
      <w:pPr>
        <w:pStyle w:val="a4"/>
        <w:rPr>
          <w:color w:val="0D0D0D" w:themeColor="text1" w:themeTint="F2"/>
        </w:rPr>
      </w:pPr>
      <w:proofErr w:type="gramStart"/>
      <w:r w:rsidRPr="003A2ACE">
        <w:rPr>
          <w:color w:val="0D0D0D" w:themeColor="text1" w:themeTint="F2"/>
        </w:rPr>
        <w:t xml:space="preserve">- </w:t>
      </w:r>
      <w:r w:rsidR="009D3893" w:rsidRPr="003A2ACE">
        <w:rPr>
          <w:color w:val="0D0D0D" w:themeColor="text1" w:themeTint="F2"/>
        </w:rPr>
        <w:t xml:space="preserve">фамилия, имя, отчество гражданина, которым подается жалоба, его место жительства или пребывания: </w:t>
      </w:r>
      <w:r w:rsidRPr="003A2ACE">
        <w:rPr>
          <w:color w:val="0D0D0D" w:themeColor="text1" w:themeTint="F2"/>
        </w:rPr>
        <w:t xml:space="preserve">                                                                                                                                                    - </w:t>
      </w:r>
      <w:r w:rsidR="009D3893" w:rsidRPr="003A2ACE">
        <w:rPr>
          <w:color w:val="0D0D0D" w:themeColor="text1" w:themeTint="F2"/>
        </w:rPr>
        <w:t xml:space="preserve">фамилию, имя, отчество гражданина, от имени которого подается жалоба, его место жительства или пребывания (в случае законного представителя); </w:t>
      </w:r>
      <w:r w:rsidRPr="003A2ACE">
        <w:rPr>
          <w:color w:val="0D0D0D" w:themeColor="text1" w:themeTint="F2"/>
        </w:rPr>
        <w:t xml:space="preserve">                                                          - </w:t>
      </w:r>
      <w:r w:rsidR="009D3893" w:rsidRPr="003A2ACE">
        <w:rPr>
          <w:color w:val="0D0D0D" w:themeColor="text1" w:themeTint="F2"/>
        </w:rPr>
        <w:t xml:space="preserve">наименование учреждения, должности, имени и отчества сотрудника (при наличии информации), действие (бездействие или решение) которого нарушает требования к качеству предоставления социальной услуги </w:t>
      </w:r>
      <w:r w:rsidRPr="003A2ACE">
        <w:rPr>
          <w:color w:val="0D0D0D" w:themeColor="text1" w:themeTint="F2"/>
        </w:rPr>
        <w:t xml:space="preserve"> </w:t>
      </w:r>
      <w:r w:rsidR="009D3893" w:rsidRPr="003A2ACE">
        <w:rPr>
          <w:color w:val="0D0D0D" w:themeColor="text1" w:themeTint="F2"/>
        </w:rPr>
        <w:t>и обжалуется;</w:t>
      </w:r>
      <w:proofErr w:type="gramEnd"/>
      <w:r w:rsidR="009D3893" w:rsidRPr="003A2ACE">
        <w:rPr>
          <w:color w:val="0D0D0D" w:themeColor="text1" w:themeTint="F2"/>
        </w:rPr>
        <w:t xml:space="preserve"> </w:t>
      </w:r>
      <w:r w:rsidRPr="003A2ACE">
        <w:rPr>
          <w:color w:val="0D0D0D" w:themeColor="text1" w:themeTint="F2"/>
        </w:rPr>
        <w:t xml:space="preserve">                                                                                                                      - </w:t>
      </w:r>
      <w:r w:rsidR="009D3893" w:rsidRPr="003A2ACE">
        <w:rPr>
          <w:color w:val="0D0D0D" w:themeColor="text1" w:themeTint="F2"/>
        </w:rPr>
        <w:t>существо обжалуемого действия (бездействия или решения).</w:t>
      </w:r>
      <w:r w:rsidRPr="003A2ACE">
        <w:rPr>
          <w:color w:val="0D0D0D" w:themeColor="text1" w:themeTint="F2"/>
        </w:rPr>
        <w:t xml:space="preserve">     </w:t>
      </w:r>
    </w:p>
    <w:p w:rsidR="009D3893" w:rsidRPr="003A2ACE" w:rsidRDefault="00E217AD" w:rsidP="009D3893">
      <w:pPr>
        <w:pStyle w:val="a4"/>
        <w:rPr>
          <w:color w:val="0D0D0D" w:themeColor="text1" w:themeTint="F2"/>
        </w:rPr>
      </w:pPr>
      <w:r w:rsidRPr="003A2ACE">
        <w:rPr>
          <w:color w:val="0D0D0D" w:themeColor="text1" w:themeTint="F2"/>
        </w:rPr>
        <w:t>1</w:t>
      </w:r>
      <w:r w:rsidR="009D3893" w:rsidRPr="003A2ACE">
        <w:rPr>
          <w:color w:val="0D0D0D" w:themeColor="text1" w:themeTint="F2"/>
        </w:rPr>
        <w:t xml:space="preserve">. </w:t>
      </w:r>
      <w:r w:rsidR="005E7FAC" w:rsidRPr="003A2ACE">
        <w:rPr>
          <w:color w:val="0D0D0D" w:themeColor="text1" w:themeTint="F2"/>
        </w:rPr>
        <w:t>4.</w:t>
      </w:r>
      <w:r w:rsidR="009D3893" w:rsidRPr="003A2ACE">
        <w:rPr>
          <w:color w:val="0D0D0D" w:themeColor="text1" w:themeTint="F2"/>
        </w:rPr>
        <w:t>Жалоба подписывается подавшим ее получателем социальных услуг (его законным представителем).</w:t>
      </w:r>
    </w:p>
    <w:p w:rsidR="005E7FAC" w:rsidRPr="003A2ACE" w:rsidRDefault="00E217AD" w:rsidP="005E7FAC">
      <w:pPr>
        <w:pStyle w:val="a4"/>
        <w:rPr>
          <w:color w:val="0D0D0D" w:themeColor="text1" w:themeTint="F2"/>
        </w:rPr>
      </w:pPr>
      <w:r w:rsidRPr="003A2ACE">
        <w:rPr>
          <w:color w:val="0D0D0D" w:themeColor="text1" w:themeTint="F2"/>
        </w:rPr>
        <w:t>1</w:t>
      </w:r>
      <w:r w:rsidR="005E7FAC" w:rsidRPr="003A2ACE">
        <w:rPr>
          <w:color w:val="0D0D0D" w:themeColor="text1" w:themeTint="F2"/>
        </w:rPr>
        <w:t>.5. Жалоба, поступившая в СОГБУ «Шумячский КЦСОН», подлежит регистрации в журнале регистрации входящей корреспонденции и журнале учета жалоб и предложений  не позднее следующего рабочего дня со дня его поступления.</w:t>
      </w:r>
    </w:p>
    <w:p w:rsidR="00EF0362" w:rsidRPr="003A2ACE" w:rsidRDefault="00E217AD" w:rsidP="00EF036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EF0362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.6.Обращения (жалобы) рассматриваются и о решении, принятом по предложению или жалобе сообщаются гражданину в срок не более 10 дней со дня  регистрации.</w:t>
      </w:r>
    </w:p>
    <w:p w:rsidR="00EF0362" w:rsidRPr="003A2ACE" w:rsidRDefault="00E217AD" w:rsidP="00EF036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EF0362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.7.В результате рассмотрения обращений граждан должностное лицо принимает одно из следующих решений:</w:t>
      </w:r>
      <w:r w:rsidR="003A2ACE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</w:t>
      </w:r>
      <w:r w:rsid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</w:t>
      </w:r>
      <w:r w:rsidR="003A2ACE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EF0362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о полном или частичном удовлетворении обращения;</w:t>
      </w:r>
      <w:r w:rsidR="003A2ACE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</w:t>
      </w:r>
      <w:r w:rsidR="00EF0362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об отказе в удовлетворении обращения;</w:t>
      </w:r>
      <w:r w:rsidR="003A2ACE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</w:t>
      </w:r>
      <w:r w:rsid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  <w:r w:rsidR="003A2ACE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EF0362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о разъяснении по вопросам, поставленным в обращении. </w:t>
      </w:r>
    </w:p>
    <w:p w:rsidR="00EF0362" w:rsidRPr="003A2ACE" w:rsidRDefault="00E217AD" w:rsidP="00EF036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1</w:t>
      </w:r>
      <w:r w:rsidR="00EF0362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.8.Изложения решения по жалобе должно быть мотивированным со ссылкой на конкретные статьи федеральных законов и постановлений,  распоряжений о социальном обслуживании на дому в Смоленской области, содержать информацию о конкретных мерах по восстановлению нарушенных действиями (бездействием) и решениями органов или должностных лиц прав или законных интересов граждан.</w:t>
      </w: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EF0362"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.9. Должностное лицо, принявшее решение по обращениям граждан, исполняет их или дает соответствующее распоряжение в порядке подчиненности.</w:t>
      </w: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1.10. Жалоба не считается разрешенной до момента исполнения принятого по ней решения. Если решение не может быть исполнено в установленные сроки, исполнитель дает письменный ответ должностному лицу, принявшему решение по жалобе, с указанием причины задержки и срока окончательного исполнения решения. Ответ исполнителя ставится на контроль до полного осуществления намеченных мер.</w:t>
      </w: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1.11.Если жалоба удовлетворена полностью или частично, должностное лицо, принявшее решение по жалобе, обязано принять в соответствии со своей компетенцией необходимые меры по восстановлению нарушенных прав граждан.</w:t>
      </w: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1.12. Решение по обращениям граждан не могут считаться исполненными на основании документа, в котором сообщается о предполагаемых мерах по их реализации.</w:t>
      </w: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1.13. Без согласия граждан, обратившихся к должностным лицам, запрещается разглашать сведения и распространять информацию о жизни граждан, ставших известными должностным лицам в связи с рассмотрением обращений граждан.</w:t>
      </w: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2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1.14. Нарушение порядка и срока письменного ответа на обращения граждан влечет дисциплинарную и административную ответственность должностных лиц.</w:t>
      </w: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7AD" w:rsidRPr="003A2ACE" w:rsidRDefault="00E217AD" w:rsidP="00E217A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D3893" w:rsidRPr="003A2ACE" w:rsidRDefault="009D3893" w:rsidP="009D3893">
      <w:pPr>
        <w:pStyle w:val="a4"/>
        <w:rPr>
          <w:color w:val="0D0D0D" w:themeColor="text1" w:themeTint="F2"/>
        </w:rPr>
      </w:pPr>
    </w:p>
    <w:p w:rsidR="009D3893" w:rsidRPr="003A2ACE" w:rsidRDefault="009D3893" w:rsidP="009D3893">
      <w:pPr>
        <w:pStyle w:val="a4"/>
        <w:rPr>
          <w:color w:val="0D0D0D" w:themeColor="text1" w:themeTint="F2"/>
        </w:rPr>
      </w:pPr>
      <w:r w:rsidRPr="003A2ACE">
        <w:rPr>
          <w:color w:val="0D0D0D" w:themeColor="text1" w:themeTint="F2"/>
        </w:rPr>
        <w:t> </w:t>
      </w:r>
    </w:p>
    <w:p w:rsidR="006A350A" w:rsidRPr="003A2ACE" w:rsidRDefault="006A350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A2ACE" w:rsidRPr="003A2ACE" w:rsidRDefault="003A2AC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3A2ACE" w:rsidRPr="003A2ACE" w:rsidSect="0054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_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82E"/>
    <w:multiLevelType w:val="multilevel"/>
    <w:tmpl w:val="48C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951E2"/>
    <w:multiLevelType w:val="multilevel"/>
    <w:tmpl w:val="32A06E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93"/>
    <w:rsid w:val="00087380"/>
    <w:rsid w:val="001259FC"/>
    <w:rsid w:val="003978EE"/>
    <w:rsid w:val="003A2ACE"/>
    <w:rsid w:val="00541643"/>
    <w:rsid w:val="005E7FAC"/>
    <w:rsid w:val="006A350A"/>
    <w:rsid w:val="009A3131"/>
    <w:rsid w:val="009D3893"/>
    <w:rsid w:val="00AE00DA"/>
    <w:rsid w:val="00DF1125"/>
    <w:rsid w:val="00E217AD"/>
    <w:rsid w:val="00EF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893"/>
    <w:rPr>
      <w:b/>
      <w:bCs/>
    </w:rPr>
  </w:style>
  <w:style w:type="paragraph" w:styleId="a4">
    <w:name w:val="Normal (Web)"/>
    <w:basedOn w:val="a"/>
    <w:uiPriority w:val="99"/>
    <w:unhideWhenUsed/>
    <w:rsid w:val="009D389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0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2016-05-10T14:43:00Z</cp:lastPrinted>
  <dcterms:created xsi:type="dcterms:W3CDTF">2016-04-04T13:20:00Z</dcterms:created>
  <dcterms:modified xsi:type="dcterms:W3CDTF">2016-05-10T14:44:00Z</dcterms:modified>
</cp:coreProperties>
</file>